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DF" w:rsidRDefault="0025097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Закону Челябинской области 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«О внесении изменений в приложение </w:t>
      </w: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Закону Челябинской области «О разграничении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имущества между </w:t>
      </w:r>
      <w:proofErr w:type="gramStart"/>
      <w:r>
        <w:rPr>
          <w:sz w:val="26"/>
          <w:szCs w:val="26"/>
        </w:rPr>
        <w:t>Верхнеуральским</w:t>
      </w:r>
      <w:proofErr w:type="gramEnd"/>
      <w:r>
        <w:rPr>
          <w:sz w:val="26"/>
          <w:szCs w:val="26"/>
        </w:rPr>
        <w:t xml:space="preserve"> муниципальным</w:t>
      </w:r>
    </w:p>
    <w:p w:rsidR="00751B1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районом и Степным сельским поселением»</w:t>
      </w:r>
    </w:p>
    <w:p w:rsidR="00751B1C" w:rsidRPr="0025097C" w:rsidRDefault="00751B1C" w:rsidP="0025097C">
      <w:pPr>
        <w:jc w:val="right"/>
        <w:rPr>
          <w:sz w:val="26"/>
          <w:szCs w:val="26"/>
        </w:rPr>
      </w:pPr>
      <w:r>
        <w:rPr>
          <w:sz w:val="26"/>
          <w:szCs w:val="26"/>
        </w:rPr>
        <w:t>от ______________ № _____________</w:t>
      </w:r>
    </w:p>
    <w:p w:rsidR="0025097C" w:rsidRPr="00751B1C" w:rsidRDefault="0025097C" w:rsidP="0025097C">
      <w:pPr>
        <w:jc w:val="right"/>
        <w:rPr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32"/>
        <w:gridCol w:w="2288"/>
        <w:gridCol w:w="1984"/>
        <w:gridCol w:w="1701"/>
        <w:gridCol w:w="3402"/>
        <w:gridCol w:w="2268"/>
      </w:tblGrid>
      <w:tr w:rsidR="00C303A5" w:rsidRPr="00F66BB0" w:rsidTr="00070D3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F66BB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F66BB0">
              <w:rPr>
                <w:sz w:val="26"/>
                <w:szCs w:val="26"/>
              </w:rPr>
              <w:t>/</w:t>
            </w:r>
            <w:proofErr w:type="spellStart"/>
            <w:r w:rsidRPr="00F66BB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Полное наименов</w:t>
            </w:r>
            <w:r w:rsidRPr="00F66BB0">
              <w:rPr>
                <w:sz w:val="26"/>
                <w:szCs w:val="26"/>
              </w:rPr>
              <w:t>а</w:t>
            </w:r>
            <w:r w:rsidRPr="00F66BB0">
              <w:rPr>
                <w:sz w:val="26"/>
                <w:szCs w:val="26"/>
              </w:rPr>
              <w:t>ние предприятия, учреждения, наим</w:t>
            </w:r>
            <w:r w:rsidRPr="00F66BB0">
              <w:rPr>
                <w:sz w:val="26"/>
                <w:szCs w:val="26"/>
              </w:rPr>
              <w:t>е</w:t>
            </w:r>
            <w:r w:rsidRPr="00F66BB0">
              <w:rPr>
                <w:sz w:val="26"/>
                <w:szCs w:val="26"/>
              </w:rPr>
              <w:t>нование  имущества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070D30" w:rsidRDefault="00C303A5" w:rsidP="00F66BB0">
            <w:pPr>
              <w:jc w:val="center"/>
              <w:rPr>
                <w:sz w:val="26"/>
                <w:szCs w:val="26"/>
              </w:rPr>
            </w:pPr>
            <w:r w:rsidRPr="00070D30">
              <w:rPr>
                <w:sz w:val="26"/>
                <w:szCs w:val="26"/>
              </w:rPr>
              <w:t>Юридический а</w:t>
            </w:r>
            <w:r w:rsidRPr="00070D30">
              <w:rPr>
                <w:sz w:val="26"/>
                <w:szCs w:val="26"/>
              </w:rPr>
              <w:t>д</w:t>
            </w:r>
            <w:r w:rsidRPr="00070D30">
              <w:rPr>
                <w:sz w:val="26"/>
                <w:szCs w:val="26"/>
              </w:rPr>
              <w:t xml:space="preserve">рес предприятия, учреждения, </w:t>
            </w:r>
            <w:r w:rsidRPr="00070D30">
              <w:rPr>
                <w:sz w:val="26"/>
                <w:szCs w:val="26"/>
              </w:rPr>
              <w:br/>
              <w:t xml:space="preserve"> адрес местонах</w:t>
            </w:r>
            <w:r w:rsidRPr="00070D30">
              <w:rPr>
                <w:sz w:val="26"/>
                <w:szCs w:val="26"/>
              </w:rPr>
              <w:t>о</w:t>
            </w:r>
            <w:r w:rsidRPr="00070D30">
              <w:rPr>
                <w:sz w:val="26"/>
                <w:szCs w:val="26"/>
              </w:rPr>
              <w:t>ждения</w:t>
            </w:r>
            <w:r w:rsidRPr="00070D30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86F" w:rsidRDefault="00B4686F" w:rsidP="00070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Балансовая стоимость имущества </w:t>
            </w:r>
          </w:p>
          <w:p w:rsidR="00B4686F" w:rsidRDefault="00B4686F" w:rsidP="00070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 состоянию на 1 января 2013 года </w:t>
            </w:r>
          </w:p>
          <w:p w:rsidR="00070D30" w:rsidRPr="00B4686F" w:rsidRDefault="00B4686F" w:rsidP="00070D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070D30" w:rsidRDefault="00C303A5" w:rsidP="00F66BB0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70D30">
              <w:rPr>
                <w:rFonts w:ascii="Times New Roman" w:hAnsi="Times New Roman" w:cs="Times New Roman"/>
                <w:sz w:val="26"/>
                <w:szCs w:val="26"/>
              </w:rPr>
              <w:t>Назначение (</w:t>
            </w:r>
            <w:proofErr w:type="spellStart"/>
            <w:r w:rsidRPr="00070D30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="00C85660" w:rsidRPr="00070D3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C303A5" w:rsidRPr="00070D30" w:rsidRDefault="00C303A5" w:rsidP="00F66BB0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070D30">
              <w:rPr>
                <w:sz w:val="26"/>
                <w:szCs w:val="26"/>
              </w:rPr>
              <w:t>лизация</w:t>
            </w:r>
            <w:proofErr w:type="spellEnd"/>
            <w:r w:rsidRPr="00070D30">
              <w:rPr>
                <w:sz w:val="26"/>
                <w:szCs w:val="26"/>
              </w:rPr>
              <w:t>)   имущества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F0186A" w:rsidP="00F0186A">
            <w:pPr>
              <w:ind w:hanging="108"/>
              <w:jc w:val="center"/>
              <w:rPr>
                <w:sz w:val="26"/>
                <w:szCs w:val="26"/>
              </w:rPr>
            </w:pPr>
            <w:proofErr w:type="gramStart"/>
            <w:r w:rsidRPr="00BE7171">
              <w:rPr>
                <w:sz w:val="26"/>
                <w:szCs w:val="26"/>
              </w:rPr>
              <w:t>Индивидуализирующие х</w:t>
            </w:r>
            <w:r w:rsidRPr="00BE7171">
              <w:rPr>
                <w:sz w:val="26"/>
                <w:szCs w:val="26"/>
              </w:rPr>
              <w:t>а</w:t>
            </w:r>
            <w:r w:rsidRPr="00BE7171">
              <w:rPr>
                <w:sz w:val="26"/>
                <w:szCs w:val="26"/>
              </w:rPr>
              <w:t>рактеристики имущества (инвентарный номер, кад</w:t>
            </w:r>
            <w:r w:rsidRPr="00BE7171">
              <w:rPr>
                <w:sz w:val="26"/>
                <w:szCs w:val="26"/>
              </w:rPr>
              <w:t>а</w:t>
            </w:r>
            <w:r w:rsidRPr="00BE7171">
              <w:rPr>
                <w:sz w:val="26"/>
                <w:szCs w:val="26"/>
              </w:rPr>
              <w:t xml:space="preserve">стровый номер, </w:t>
            </w:r>
            <w:r w:rsidRPr="00026B82">
              <w:rPr>
                <w:sz w:val="26"/>
                <w:szCs w:val="26"/>
              </w:rPr>
              <w:t>протяже</w:t>
            </w:r>
            <w:r w:rsidRPr="00026B82">
              <w:rPr>
                <w:sz w:val="26"/>
                <w:szCs w:val="26"/>
              </w:rPr>
              <w:t>н</w:t>
            </w:r>
            <w:r w:rsidRPr="00026B82">
              <w:rPr>
                <w:sz w:val="26"/>
                <w:szCs w:val="26"/>
              </w:rPr>
              <w:t>ность, глубина, глубина з</w:t>
            </w:r>
            <w:r w:rsidRPr="00026B82">
              <w:rPr>
                <w:sz w:val="26"/>
                <w:szCs w:val="26"/>
              </w:rPr>
              <w:t>а</w:t>
            </w:r>
            <w:r w:rsidRPr="00026B82">
              <w:rPr>
                <w:sz w:val="26"/>
                <w:szCs w:val="26"/>
              </w:rPr>
              <w:t>легания, площадь, объем, высота, площадь застройки для объектов недвижим</w:t>
            </w:r>
            <w:r w:rsidRPr="00026B82">
              <w:rPr>
                <w:sz w:val="26"/>
                <w:szCs w:val="26"/>
              </w:rPr>
              <w:t>о</w:t>
            </w:r>
            <w:r w:rsidRPr="00026B82">
              <w:rPr>
                <w:sz w:val="26"/>
                <w:szCs w:val="26"/>
              </w:rPr>
              <w:t>сти, инвентарный номер, идентификационный номер, модель, номер двигателя, номер шасси для тран</w:t>
            </w:r>
            <w:r w:rsidRPr="00026B82">
              <w:rPr>
                <w:sz w:val="26"/>
                <w:szCs w:val="26"/>
              </w:rPr>
              <w:t>с</w:t>
            </w:r>
            <w:r w:rsidRPr="00026B82">
              <w:rPr>
                <w:sz w:val="26"/>
                <w:szCs w:val="26"/>
              </w:rPr>
              <w:t>портных средств (самохо</w:t>
            </w:r>
            <w:r w:rsidRPr="00026B82">
              <w:rPr>
                <w:sz w:val="26"/>
                <w:szCs w:val="26"/>
              </w:rPr>
              <w:t>д</w:t>
            </w:r>
            <w:r w:rsidRPr="00026B82">
              <w:rPr>
                <w:sz w:val="26"/>
                <w:szCs w:val="26"/>
              </w:rPr>
              <w:t>ных машин), инвентарный номер для иного движимого имущества</w:t>
            </w:r>
            <w:r w:rsidRPr="00BE7171">
              <w:rPr>
                <w:sz w:val="26"/>
                <w:szCs w:val="26"/>
              </w:rPr>
              <w:t>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Основание во</w:t>
            </w:r>
            <w:r w:rsidRPr="00F66BB0">
              <w:rPr>
                <w:sz w:val="26"/>
                <w:szCs w:val="26"/>
              </w:rPr>
              <w:t>з</w:t>
            </w:r>
            <w:r w:rsidRPr="00F66BB0">
              <w:rPr>
                <w:sz w:val="26"/>
                <w:szCs w:val="26"/>
              </w:rPr>
              <w:t>никновения права муниципальной  собственности у Верхнеуральского муниципального района</w:t>
            </w:r>
          </w:p>
        </w:tc>
      </w:tr>
    </w:tbl>
    <w:p w:rsidR="00F66BB0" w:rsidRPr="00F66BB0" w:rsidRDefault="00F66BB0">
      <w:pPr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32"/>
        <w:gridCol w:w="2288"/>
        <w:gridCol w:w="1984"/>
        <w:gridCol w:w="1701"/>
        <w:gridCol w:w="3402"/>
        <w:gridCol w:w="2268"/>
      </w:tblGrid>
      <w:tr w:rsidR="00C303A5" w:rsidRPr="00F66BB0" w:rsidTr="00F0186A">
        <w:trPr>
          <w:trHeight w:hRule="exact" w:val="30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3</w:t>
            </w:r>
          </w:p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3A5" w:rsidRPr="00F66BB0" w:rsidRDefault="00C303A5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7</w:t>
            </w:r>
          </w:p>
        </w:tc>
      </w:tr>
      <w:tr w:rsidR="00F0186A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«8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Движимое имущ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ство, в том числе</w:t>
            </w:r>
            <w:r w:rsidR="00B4686F">
              <w:rPr>
                <w:sz w:val="26"/>
                <w:szCs w:val="26"/>
              </w:rPr>
              <w:t>: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E621FB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6A" w:rsidRPr="00F66BB0" w:rsidRDefault="00F0186A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Default="00F0186A" w:rsidP="00D3463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F66BB0">
              <w:rPr>
                <w:sz w:val="26"/>
                <w:szCs w:val="26"/>
              </w:rPr>
              <w:t>ыписка из реес</w:t>
            </w:r>
            <w:r w:rsidRPr="00F66BB0">
              <w:rPr>
                <w:sz w:val="26"/>
                <w:szCs w:val="26"/>
              </w:rPr>
              <w:t>т</w:t>
            </w:r>
            <w:r w:rsidRPr="00F66BB0">
              <w:rPr>
                <w:sz w:val="26"/>
                <w:szCs w:val="26"/>
              </w:rPr>
              <w:t>ра муниципальн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го имущества </w:t>
            </w:r>
            <w:proofErr w:type="gramStart"/>
            <w:r w:rsidRPr="00F66BB0">
              <w:rPr>
                <w:sz w:val="26"/>
                <w:szCs w:val="26"/>
              </w:rPr>
              <w:t>Ве</w:t>
            </w:r>
            <w:r>
              <w:rPr>
                <w:sz w:val="26"/>
                <w:szCs w:val="26"/>
              </w:rPr>
              <w:t>-</w:t>
            </w:r>
            <w:r w:rsidRPr="00F66BB0">
              <w:rPr>
                <w:sz w:val="26"/>
                <w:szCs w:val="26"/>
              </w:rPr>
              <w:t>рхнеуральского</w:t>
            </w:r>
            <w:proofErr w:type="gramEnd"/>
            <w:r w:rsidRPr="00F66BB0">
              <w:rPr>
                <w:sz w:val="26"/>
                <w:szCs w:val="26"/>
              </w:rPr>
              <w:t xml:space="preserve"> муниципального </w:t>
            </w:r>
            <w:r w:rsidRPr="00F66BB0">
              <w:rPr>
                <w:sz w:val="26"/>
                <w:szCs w:val="26"/>
              </w:rPr>
              <w:lastRenderedPageBreak/>
              <w:t>района от 1</w:t>
            </w:r>
            <w:r w:rsidRPr="00F0186A">
              <w:rPr>
                <w:sz w:val="26"/>
                <w:szCs w:val="26"/>
              </w:rPr>
              <w:t>3</w:t>
            </w:r>
            <w:r w:rsidRPr="00F66BB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ма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та</w:t>
            </w:r>
            <w:r w:rsidRPr="00F66BB0">
              <w:rPr>
                <w:sz w:val="26"/>
                <w:szCs w:val="26"/>
              </w:rPr>
              <w:t xml:space="preserve"> 2017 года</w:t>
            </w:r>
          </w:p>
          <w:p w:rsidR="00F0186A" w:rsidRPr="00F66BB0" w:rsidRDefault="00F0186A" w:rsidP="00D34637">
            <w:pPr>
              <w:jc w:val="both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</w:rPr>
              <w:t xml:space="preserve"> 15</w:t>
            </w:r>
          </w:p>
        </w:tc>
      </w:tr>
      <w:tr w:rsidR="00F0186A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0186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Навигатор </w:t>
            </w:r>
            <w:r w:rsidRPr="00F66BB0">
              <w:rPr>
                <w:sz w:val="26"/>
                <w:szCs w:val="26"/>
                <w:lang w:val="en-US"/>
              </w:rPr>
              <w:t>GP</w:t>
            </w:r>
            <w:r>
              <w:rPr>
                <w:sz w:val="26"/>
                <w:szCs w:val="26"/>
                <w:lang w:val="en-US"/>
              </w:rPr>
              <w:t>S</w:t>
            </w:r>
            <w:r w:rsidRPr="00F0186A">
              <w:rPr>
                <w:sz w:val="26"/>
                <w:szCs w:val="26"/>
              </w:rPr>
              <w:t xml:space="preserve"> </w:t>
            </w:r>
            <w:r w:rsidRPr="00F66BB0">
              <w:rPr>
                <w:sz w:val="26"/>
                <w:szCs w:val="26"/>
                <w:lang w:val="en-US"/>
              </w:rPr>
              <w:t>Garmin</w:t>
            </w:r>
            <w:r w:rsidRPr="00F66BB0">
              <w:rPr>
                <w:sz w:val="26"/>
                <w:szCs w:val="26"/>
              </w:rPr>
              <w:t xml:space="preserve"> 62</w:t>
            </w:r>
            <w:r w:rsidRPr="00F66BB0">
              <w:rPr>
                <w:sz w:val="26"/>
                <w:szCs w:val="26"/>
                <w:lang w:val="en-US"/>
              </w:rPr>
              <w:t>s</w:t>
            </w:r>
            <w:r w:rsidRPr="00F66BB0">
              <w:rPr>
                <w:sz w:val="26"/>
                <w:szCs w:val="26"/>
              </w:rPr>
              <w:t xml:space="preserve"> </w:t>
            </w:r>
            <w:r w:rsidRPr="00F66BB0">
              <w:rPr>
                <w:sz w:val="26"/>
                <w:szCs w:val="26"/>
                <w:lang w:val="en-US"/>
              </w:rPr>
              <w:t>TFT</w:t>
            </w:r>
            <w:r w:rsidRPr="00F66BB0">
              <w:rPr>
                <w:sz w:val="26"/>
                <w:szCs w:val="26"/>
              </w:rPr>
              <w:t xml:space="preserve"> </w:t>
            </w:r>
            <w:proofErr w:type="spellStart"/>
            <w:r w:rsidRPr="00F66BB0">
              <w:rPr>
                <w:sz w:val="26"/>
                <w:szCs w:val="26"/>
                <w:lang w:val="en-US"/>
              </w:rPr>
              <w:t>Etrex</w:t>
            </w:r>
            <w:proofErr w:type="spellEnd"/>
            <w:r w:rsidRPr="00F66BB0">
              <w:rPr>
                <w:sz w:val="26"/>
                <w:szCs w:val="26"/>
              </w:rPr>
              <w:t xml:space="preserve"> (водонепрон</w:t>
            </w:r>
            <w:r w:rsidRPr="00F66BB0">
              <w:rPr>
                <w:sz w:val="26"/>
                <w:szCs w:val="26"/>
              </w:rPr>
              <w:t>и</w:t>
            </w:r>
            <w:r w:rsidRPr="00F66BB0">
              <w:rPr>
                <w:sz w:val="26"/>
                <w:szCs w:val="26"/>
              </w:rPr>
              <w:t>цаемый компас/2х АА)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14</w:t>
            </w:r>
            <w:r>
              <w:rPr>
                <w:sz w:val="26"/>
                <w:szCs w:val="26"/>
              </w:rPr>
              <w:t>,0</w:t>
            </w:r>
          </w:p>
          <w:p w:rsidR="00B67D1A" w:rsidRDefault="00F0186A" w:rsidP="00751B1C">
            <w:pPr>
              <w:jc w:val="center"/>
              <w:rPr>
                <w:sz w:val="26"/>
                <w:szCs w:val="26"/>
                <w:lang w:val="en-US"/>
              </w:rPr>
            </w:pPr>
            <w:r w:rsidRPr="00F66BB0">
              <w:rPr>
                <w:sz w:val="26"/>
                <w:szCs w:val="26"/>
              </w:rPr>
              <w:t xml:space="preserve"> </w:t>
            </w: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стоянию на 1 июня 2016 </w:t>
            </w:r>
            <w:proofErr w:type="gramEnd"/>
          </w:p>
          <w:p w:rsidR="00F0186A" w:rsidRPr="00F66BB0" w:rsidRDefault="00F0186A" w:rsidP="00751B1C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 xml:space="preserve">деятельности </w:t>
            </w:r>
            <w:r w:rsidRPr="00F66BB0">
              <w:rPr>
                <w:sz w:val="26"/>
                <w:szCs w:val="26"/>
              </w:rPr>
              <w:t>органов м</w:t>
            </w:r>
            <w:r w:rsidRPr="00F66BB0">
              <w:rPr>
                <w:sz w:val="26"/>
                <w:szCs w:val="26"/>
              </w:rPr>
              <w:t>е</w:t>
            </w:r>
            <w:r w:rsidRPr="00F66BB0">
              <w:rPr>
                <w:sz w:val="26"/>
                <w:szCs w:val="26"/>
              </w:rPr>
              <w:t>стного сам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управления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6A" w:rsidRPr="00F66BB0" w:rsidRDefault="00F0186A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080E46" w:rsidRDefault="00080E46" w:rsidP="00F018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–</w:t>
            </w:r>
            <w:r>
              <w:rPr>
                <w:sz w:val="26"/>
                <w:szCs w:val="26"/>
              </w:rPr>
              <w:t>//–</w:t>
            </w:r>
          </w:p>
        </w:tc>
      </w:tr>
      <w:tr w:rsidR="00F0186A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F66BB0">
              <w:rPr>
                <w:sz w:val="26"/>
                <w:szCs w:val="26"/>
              </w:rPr>
              <w:t xml:space="preserve">ензопила </w:t>
            </w:r>
            <w:proofErr w:type="spellStart"/>
            <w:r w:rsidRPr="00F66BB0">
              <w:rPr>
                <w:sz w:val="26"/>
                <w:szCs w:val="26"/>
                <w:lang w:val="en-US"/>
              </w:rPr>
              <w:t>Stihl</w:t>
            </w:r>
            <w:proofErr w:type="spellEnd"/>
            <w:r w:rsidRPr="00F66BB0">
              <w:rPr>
                <w:sz w:val="26"/>
                <w:szCs w:val="26"/>
                <w:lang w:val="en-US"/>
              </w:rPr>
              <w:t xml:space="preserve"> MS</w:t>
            </w:r>
            <w:r w:rsidRPr="00F66BB0">
              <w:rPr>
                <w:sz w:val="26"/>
                <w:szCs w:val="26"/>
              </w:rPr>
              <w:t xml:space="preserve"> 250 </w:t>
            </w:r>
            <w:r w:rsidRPr="00F66BB0">
              <w:rPr>
                <w:sz w:val="26"/>
                <w:szCs w:val="26"/>
                <w:lang w:val="en-US"/>
              </w:rPr>
              <w:t>SUPER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F0186A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15,49 </w:t>
            </w:r>
          </w:p>
          <w:p w:rsidR="00B67D1A" w:rsidRDefault="00F0186A" w:rsidP="00F66BB0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стоя</w:t>
            </w:r>
            <w:r w:rsidR="00080E46">
              <w:rPr>
                <w:sz w:val="26"/>
                <w:szCs w:val="26"/>
              </w:rPr>
              <w:t xml:space="preserve">нию на </w:t>
            </w:r>
            <w:r w:rsidRPr="00F66BB0">
              <w:rPr>
                <w:sz w:val="26"/>
                <w:szCs w:val="26"/>
              </w:rPr>
              <w:t xml:space="preserve">1 июня 2016 </w:t>
            </w:r>
            <w:proofErr w:type="gramEnd"/>
          </w:p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благоус</w:t>
            </w:r>
            <w:r w:rsidRPr="00F66BB0">
              <w:rPr>
                <w:sz w:val="26"/>
                <w:szCs w:val="26"/>
              </w:rPr>
              <w:t>т</w:t>
            </w:r>
            <w:r w:rsidRPr="00F66BB0">
              <w:rPr>
                <w:sz w:val="26"/>
                <w:szCs w:val="26"/>
              </w:rPr>
              <w:t>ройство те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ритории п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86A" w:rsidRPr="00F66BB0" w:rsidRDefault="00F0186A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86A" w:rsidRPr="00F66BB0" w:rsidRDefault="00F0186A" w:rsidP="00F66BB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080E46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080E4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66BB0">
              <w:rPr>
                <w:color w:val="000000"/>
                <w:spacing w:val="-3"/>
                <w:sz w:val="26"/>
                <w:szCs w:val="26"/>
              </w:rPr>
              <w:t xml:space="preserve">Воздуходувка </w:t>
            </w:r>
            <w:r>
              <w:rPr>
                <w:color w:val="000000"/>
                <w:spacing w:val="-3"/>
                <w:sz w:val="26"/>
                <w:szCs w:val="26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6,27 </w:t>
            </w:r>
          </w:p>
          <w:p w:rsidR="00B67D1A" w:rsidRDefault="00080E46" w:rsidP="00F66BB0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стоя</w:t>
            </w:r>
            <w:r>
              <w:rPr>
                <w:sz w:val="26"/>
                <w:szCs w:val="26"/>
              </w:rPr>
              <w:t xml:space="preserve">нию на </w:t>
            </w:r>
            <w:r w:rsidRPr="00F66BB0">
              <w:rPr>
                <w:sz w:val="26"/>
                <w:szCs w:val="26"/>
              </w:rPr>
              <w:t xml:space="preserve">1 июня 2016 </w:t>
            </w:r>
            <w:proofErr w:type="gramEnd"/>
          </w:p>
          <w:p w:rsidR="00080E46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благоус</w:t>
            </w:r>
            <w:r w:rsidRPr="00F66BB0">
              <w:rPr>
                <w:sz w:val="26"/>
                <w:szCs w:val="26"/>
              </w:rPr>
              <w:t>т</w:t>
            </w:r>
            <w:r w:rsidRPr="00F66BB0">
              <w:rPr>
                <w:sz w:val="26"/>
                <w:szCs w:val="26"/>
              </w:rPr>
              <w:t>ройство те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ритории п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</w:pPr>
            <w:r w:rsidRPr="00DC6F8A">
              <w:rPr>
                <w:sz w:val="26"/>
                <w:szCs w:val="26"/>
                <w:lang w:val="en-US"/>
              </w:rPr>
              <w:t>–</w:t>
            </w:r>
            <w:r w:rsidRPr="00DC6F8A">
              <w:rPr>
                <w:sz w:val="26"/>
                <w:szCs w:val="26"/>
              </w:rPr>
              <w:t>//–</w:t>
            </w:r>
          </w:p>
        </w:tc>
      </w:tr>
      <w:tr w:rsidR="00080E46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proofErr w:type="spellStart"/>
            <w:r w:rsidRPr="00F66BB0">
              <w:rPr>
                <w:sz w:val="26"/>
                <w:szCs w:val="26"/>
              </w:rPr>
              <w:t>Мотокоса</w:t>
            </w:r>
            <w:proofErr w:type="spellEnd"/>
            <w:r w:rsidRPr="00F66BB0">
              <w:rPr>
                <w:sz w:val="26"/>
                <w:szCs w:val="26"/>
              </w:rPr>
              <w:t xml:space="preserve"> «</w:t>
            </w:r>
            <w:proofErr w:type="spellStart"/>
            <w:r w:rsidRPr="00F66BB0">
              <w:rPr>
                <w:sz w:val="26"/>
                <w:szCs w:val="26"/>
              </w:rPr>
              <w:t>Энита</w:t>
            </w:r>
            <w:proofErr w:type="spellEnd"/>
            <w:r w:rsidRPr="00F66BB0">
              <w:rPr>
                <w:sz w:val="26"/>
                <w:szCs w:val="26"/>
              </w:rPr>
              <w:t>» Э-415БТ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lastRenderedPageBreak/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lastRenderedPageBreak/>
              <w:t xml:space="preserve">4,6 </w:t>
            </w:r>
          </w:p>
          <w:p w:rsidR="00B67D1A" w:rsidRDefault="00080E46" w:rsidP="00080E46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lastRenderedPageBreak/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стоянию на 1 июня 2016 </w:t>
            </w:r>
            <w:proofErr w:type="gramEnd"/>
          </w:p>
          <w:p w:rsidR="00080E46" w:rsidRPr="00F66BB0" w:rsidRDefault="00080E46" w:rsidP="00080E46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lastRenderedPageBreak/>
              <w:t>благоус</w:t>
            </w:r>
            <w:r w:rsidRPr="00F66BB0">
              <w:rPr>
                <w:sz w:val="26"/>
                <w:szCs w:val="26"/>
              </w:rPr>
              <w:t>т</w:t>
            </w:r>
            <w:r w:rsidRPr="00F66BB0">
              <w:rPr>
                <w:sz w:val="26"/>
                <w:szCs w:val="26"/>
              </w:rPr>
              <w:t>ройство те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lastRenderedPageBreak/>
              <w:t>ритории п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</w:pPr>
            <w:r w:rsidRPr="00DC6F8A">
              <w:rPr>
                <w:sz w:val="26"/>
                <w:szCs w:val="26"/>
                <w:lang w:val="en-US"/>
              </w:rPr>
              <w:t>–</w:t>
            </w:r>
            <w:r w:rsidRPr="00DC6F8A">
              <w:rPr>
                <w:sz w:val="26"/>
                <w:szCs w:val="26"/>
              </w:rPr>
              <w:t>//–</w:t>
            </w:r>
          </w:p>
        </w:tc>
      </w:tr>
      <w:tr w:rsidR="00080E46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080E46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Распылитель </w:t>
            </w:r>
            <w:proofErr w:type="spellStart"/>
            <w:r w:rsidRPr="00F66BB0">
              <w:rPr>
                <w:sz w:val="26"/>
                <w:szCs w:val="26"/>
                <w:lang w:val="en-US"/>
              </w:rPr>
              <w:t>Stihl</w:t>
            </w:r>
            <w:proofErr w:type="spellEnd"/>
            <w:r w:rsidRPr="00F66BB0">
              <w:rPr>
                <w:sz w:val="26"/>
                <w:szCs w:val="26"/>
              </w:rPr>
              <w:t xml:space="preserve"> </w:t>
            </w:r>
            <w:r w:rsidRPr="00F66BB0">
              <w:rPr>
                <w:sz w:val="26"/>
                <w:szCs w:val="26"/>
                <w:lang w:val="en-US"/>
              </w:rPr>
              <w:t>SR</w:t>
            </w:r>
            <w:r w:rsidRPr="00F66BB0">
              <w:rPr>
                <w:sz w:val="26"/>
                <w:szCs w:val="26"/>
              </w:rPr>
              <w:t xml:space="preserve"> 430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23,68 </w:t>
            </w:r>
          </w:p>
          <w:p w:rsidR="00B67D1A" w:rsidRDefault="00080E46" w:rsidP="00080E46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стоянию на 1 июня 2016 </w:t>
            </w:r>
            <w:proofErr w:type="gramEnd"/>
          </w:p>
          <w:p w:rsidR="00080E46" w:rsidRPr="00F66BB0" w:rsidRDefault="00080E46" w:rsidP="00080E46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обеспечение первичных мер пожа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безопа</w:t>
            </w:r>
            <w:r w:rsidRPr="00F66BB0">
              <w:rPr>
                <w:sz w:val="26"/>
                <w:szCs w:val="26"/>
              </w:rPr>
              <w:t>с</w:t>
            </w:r>
            <w:r w:rsidRPr="00F66BB0">
              <w:rPr>
                <w:sz w:val="26"/>
                <w:szCs w:val="26"/>
              </w:rPr>
              <w:t>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</w:pPr>
            <w:r w:rsidRPr="00DC6F8A">
              <w:rPr>
                <w:sz w:val="26"/>
                <w:szCs w:val="26"/>
                <w:lang w:val="en-US"/>
              </w:rPr>
              <w:t>–</w:t>
            </w:r>
            <w:r w:rsidRPr="00DC6F8A">
              <w:rPr>
                <w:sz w:val="26"/>
                <w:szCs w:val="26"/>
              </w:rPr>
              <w:t>//–</w:t>
            </w:r>
          </w:p>
        </w:tc>
      </w:tr>
      <w:tr w:rsidR="00080E46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E66AA4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66BB0">
              <w:rPr>
                <w:color w:val="000000"/>
                <w:spacing w:val="-3"/>
                <w:sz w:val="26"/>
                <w:szCs w:val="26"/>
              </w:rPr>
              <w:t xml:space="preserve">Воздуходувка </w:t>
            </w:r>
            <w:r w:rsidR="00E66AA4">
              <w:rPr>
                <w:color w:val="000000"/>
                <w:spacing w:val="-3"/>
                <w:sz w:val="26"/>
                <w:szCs w:val="26"/>
              </w:rPr>
              <w:t>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A4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6,27 </w:t>
            </w:r>
          </w:p>
          <w:p w:rsidR="00B67D1A" w:rsidRDefault="00080E46" w:rsidP="00E66AA4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стоянию на 1 июня 2016 </w:t>
            </w:r>
            <w:proofErr w:type="gramEnd"/>
          </w:p>
          <w:p w:rsidR="00080E46" w:rsidRPr="00F66BB0" w:rsidRDefault="00080E46" w:rsidP="00E66AA4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благоус</w:t>
            </w:r>
            <w:r w:rsidRPr="00F66BB0">
              <w:rPr>
                <w:sz w:val="26"/>
                <w:szCs w:val="26"/>
              </w:rPr>
              <w:t>т</w:t>
            </w:r>
            <w:r w:rsidRPr="00F66BB0">
              <w:rPr>
                <w:sz w:val="26"/>
                <w:szCs w:val="26"/>
              </w:rPr>
              <w:t>ройство те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ритории п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</w:pPr>
            <w:r w:rsidRPr="00DC6F8A">
              <w:rPr>
                <w:sz w:val="26"/>
                <w:szCs w:val="26"/>
                <w:lang w:val="en-US"/>
              </w:rPr>
              <w:t>–</w:t>
            </w:r>
            <w:r w:rsidRPr="00DC6F8A">
              <w:rPr>
                <w:sz w:val="26"/>
                <w:szCs w:val="26"/>
              </w:rPr>
              <w:t>//–</w:t>
            </w:r>
          </w:p>
        </w:tc>
      </w:tr>
      <w:tr w:rsidR="00080E46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E66AA4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66BB0">
              <w:rPr>
                <w:color w:val="000000"/>
                <w:spacing w:val="-3"/>
                <w:sz w:val="26"/>
                <w:szCs w:val="26"/>
              </w:rPr>
              <w:t>Круг гончарный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A4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35,0 </w:t>
            </w:r>
          </w:p>
          <w:p w:rsidR="00B67D1A" w:rsidRDefault="00080E46" w:rsidP="00E66AA4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стоянию на 1 июня 2016 </w:t>
            </w:r>
            <w:proofErr w:type="gramEnd"/>
          </w:p>
          <w:p w:rsidR="00080E46" w:rsidRPr="00F66BB0" w:rsidRDefault="00080E46" w:rsidP="00E66AA4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lastRenderedPageBreak/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lastRenderedPageBreak/>
              <w:t>организация досуга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</w:pPr>
            <w:r w:rsidRPr="00DC6F8A">
              <w:rPr>
                <w:sz w:val="26"/>
                <w:szCs w:val="26"/>
                <w:lang w:val="en-US"/>
              </w:rPr>
              <w:t>–</w:t>
            </w:r>
            <w:r w:rsidRPr="00DC6F8A">
              <w:rPr>
                <w:sz w:val="26"/>
                <w:szCs w:val="26"/>
              </w:rPr>
              <w:t>//–</w:t>
            </w:r>
          </w:p>
        </w:tc>
      </w:tr>
      <w:tr w:rsidR="00080E46" w:rsidRPr="00F66BB0" w:rsidTr="00F018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E66AA4" w:rsidP="00F66B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Автомашина вак</w:t>
            </w:r>
            <w:r w:rsidRPr="00F66BB0">
              <w:rPr>
                <w:sz w:val="26"/>
                <w:szCs w:val="26"/>
              </w:rPr>
              <w:t>у</w:t>
            </w:r>
            <w:r w:rsidRPr="00F66BB0">
              <w:rPr>
                <w:sz w:val="26"/>
                <w:szCs w:val="26"/>
              </w:rPr>
              <w:t>умная КО-529-05 на шасси АМУР 531310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Верхнеуральский район, село Сте</w:t>
            </w:r>
            <w:r w:rsidRPr="00F66BB0">
              <w:rPr>
                <w:sz w:val="26"/>
                <w:szCs w:val="26"/>
              </w:rPr>
              <w:t>п</w:t>
            </w:r>
            <w:r w:rsidRPr="00F66BB0">
              <w:rPr>
                <w:sz w:val="26"/>
                <w:szCs w:val="26"/>
              </w:rPr>
              <w:t>ное, улица Труда, 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A4" w:rsidRDefault="00080E46" w:rsidP="00F66BB0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 xml:space="preserve">726,3 </w:t>
            </w:r>
          </w:p>
          <w:p w:rsidR="00B67D1A" w:rsidRDefault="00080E46" w:rsidP="00E66AA4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 w:rsidRPr="00F66BB0">
              <w:rPr>
                <w:sz w:val="26"/>
                <w:szCs w:val="26"/>
              </w:rPr>
              <w:t>(по инвента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ной карточке учета основных средств по с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 xml:space="preserve">стоянию на 1 июня 2016 </w:t>
            </w:r>
            <w:proofErr w:type="gramEnd"/>
          </w:p>
          <w:p w:rsidR="00080E46" w:rsidRPr="00F66BB0" w:rsidRDefault="00080E46" w:rsidP="00E66AA4">
            <w:pPr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г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Pr="00F66BB0" w:rsidRDefault="00080E46" w:rsidP="00F66B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66BB0">
              <w:rPr>
                <w:sz w:val="26"/>
                <w:szCs w:val="26"/>
              </w:rPr>
              <w:t>благоус</w:t>
            </w:r>
            <w:r w:rsidRPr="00F66BB0">
              <w:rPr>
                <w:sz w:val="26"/>
                <w:szCs w:val="26"/>
              </w:rPr>
              <w:t>т</w:t>
            </w:r>
            <w:r w:rsidRPr="00F66BB0">
              <w:rPr>
                <w:sz w:val="26"/>
                <w:szCs w:val="26"/>
              </w:rPr>
              <w:t>ройство те</w:t>
            </w:r>
            <w:r w:rsidRPr="00F66BB0">
              <w:rPr>
                <w:sz w:val="26"/>
                <w:szCs w:val="26"/>
              </w:rPr>
              <w:t>р</w:t>
            </w:r>
            <w:r w:rsidRPr="00F66BB0">
              <w:rPr>
                <w:sz w:val="26"/>
                <w:szCs w:val="26"/>
              </w:rPr>
              <w:t>ритории п</w:t>
            </w:r>
            <w:r w:rsidRPr="00F66BB0">
              <w:rPr>
                <w:sz w:val="26"/>
                <w:szCs w:val="26"/>
              </w:rPr>
              <w:t>о</w:t>
            </w:r>
            <w:r w:rsidRPr="00F66BB0">
              <w:rPr>
                <w:sz w:val="26"/>
                <w:szCs w:val="26"/>
              </w:rPr>
              <w:t>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46" w:rsidRPr="00F66BB0" w:rsidRDefault="00080E46" w:rsidP="00F66BB0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46" w:rsidRDefault="00080E46" w:rsidP="00080E46">
            <w:pPr>
              <w:jc w:val="center"/>
            </w:pPr>
            <w:r w:rsidRPr="00DC6F8A">
              <w:rPr>
                <w:sz w:val="26"/>
                <w:szCs w:val="26"/>
                <w:lang w:val="en-US"/>
              </w:rPr>
              <w:t>–</w:t>
            </w:r>
            <w:r w:rsidRPr="00DC6F8A">
              <w:rPr>
                <w:sz w:val="26"/>
                <w:szCs w:val="26"/>
              </w:rPr>
              <w:t>//–</w:t>
            </w:r>
            <w:r w:rsidR="00E66AA4">
              <w:rPr>
                <w:sz w:val="26"/>
                <w:szCs w:val="26"/>
              </w:rPr>
              <w:t>»</w:t>
            </w:r>
          </w:p>
        </w:tc>
      </w:tr>
    </w:tbl>
    <w:p w:rsidR="00C303A5" w:rsidRPr="00F66BB0" w:rsidRDefault="00C303A5" w:rsidP="00F66BB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C303A5" w:rsidRPr="00F66BB0" w:rsidRDefault="00C303A5" w:rsidP="00F66BB0">
      <w:pPr>
        <w:rPr>
          <w:sz w:val="26"/>
          <w:szCs w:val="26"/>
          <w:lang w:val="en-US"/>
        </w:rPr>
      </w:pPr>
    </w:p>
    <w:sectPr w:rsidR="00C303A5" w:rsidRPr="00F66BB0" w:rsidSect="00E66AA4">
      <w:footerReference w:type="default" r:id="rId7"/>
      <w:pgSz w:w="16838" w:h="11906" w:orient="landscape"/>
      <w:pgMar w:top="1474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4A6" w:rsidRDefault="007874A6" w:rsidP="00E66AA4">
      <w:r>
        <w:separator/>
      </w:r>
    </w:p>
  </w:endnote>
  <w:endnote w:type="continuationSeparator" w:id="0">
    <w:p w:rsidR="007874A6" w:rsidRDefault="007874A6" w:rsidP="00E66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6"/>
        <w:szCs w:val="26"/>
      </w:rPr>
      <w:id w:val="24965157"/>
      <w:docPartObj>
        <w:docPartGallery w:val="Page Numbers (Bottom of Page)"/>
        <w:docPartUnique/>
      </w:docPartObj>
    </w:sdtPr>
    <w:sdtContent>
      <w:p w:rsidR="00B67D1A" w:rsidRPr="00B67D1A" w:rsidRDefault="00B67D1A">
        <w:pPr>
          <w:pStyle w:val="a6"/>
          <w:jc w:val="right"/>
          <w:rPr>
            <w:sz w:val="26"/>
            <w:szCs w:val="26"/>
          </w:rPr>
        </w:pPr>
        <w:r w:rsidRPr="00B67D1A">
          <w:rPr>
            <w:sz w:val="26"/>
            <w:szCs w:val="26"/>
          </w:rPr>
          <w:fldChar w:fldCharType="begin"/>
        </w:r>
        <w:r w:rsidRPr="00B67D1A">
          <w:rPr>
            <w:sz w:val="26"/>
            <w:szCs w:val="26"/>
          </w:rPr>
          <w:instrText xml:space="preserve"> PAGE   \* MERGEFORMAT </w:instrText>
        </w:r>
        <w:r w:rsidRPr="00B67D1A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5</w:t>
        </w:r>
        <w:r w:rsidRPr="00B67D1A">
          <w:rPr>
            <w:sz w:val="26"/>
            <w:szCs w:val="26"/>
          </w:rPr>
          <w:fldChar w:fldCharType="end"/>
        </w:r>
      </w:p>
    </w:sdtContent>
  </w:sdt>
  <w:p w:rsidR="00B67D1A" w:rsidRDefault="00B67D1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4A6" w:rsidRDefault="007874A6" w:rsidP="00E66AA4">
      <w:r>
        <w:separator/>
      </w:r>
    </w:p>
  </w:footnote>
  <w:footnote w:type="continuationSeparator" w:id="0">
    <w:p w:rsidR="007874A6" w:rsidRDefault="007874A6" w:rsidP="00E66A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C303A5"/>
    <w:rsid w:val="00070D30"/>
    <w:rsid w:val="00080E46"/>
    <w:rsid w:val="00181D64"/>
    <w:rsid w:val="0025097C"/>
    <w:rsid w:val="004044F8"/>
    <w:rsid w:val="00597FF6"/>
    <w:rsid w:val="005D6B70"/>
    <w:rsid w:val="00751B1C"/>
    <w:rsid w:val="007874A6"/>
    <w:rsid w:val="008D066C"/>
    <w:rsid w:val="008E4652"/>
    <w:rsid w:val="0097709F"/>
    <w:rsid w:val="00A33286"/>
    <w:rsid w:val="00A4126A"/>
    <w:rsid w:val="00B4686F"/>
    <w:rsid w:val="00B67D1A"/>
    <w:rsid w:val="00C303A5"/>
    <w:rsid w:val="00C371A4"/>
    <w:rsid w:val="00C85660"/>
    <w:rsid w:val="00DF2D52"/>
    <w:rsid w:val="00E66AA4"/>
    <w:rsid w:val="00F0186A"/>
    <w:rsid w:val="00F66BB0"/>
    <w:rsid w:val="00F83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3A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semiHidden/>
    <w:rsid w:val="00C303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0">
    <w:name w:val="conspluscell"/>
    <w:basedOn w:val="a"/>
    <w:uiPriority w:val="99"/>
    <w:semiHidden/>
    <w:rsid w:val="00C303A5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C303A5"/>
  </w:style>
  <w:style w:type="paragraph" w:styleId="a4">
    <w:name w:val="header"/>
    <w:basedOn w:val="a"/>
    <w:link w:val="a5"/>
    <w:uiPriority w:val="99"/>
    <w:semiHidden/>
    <w:unhideWhenUsed/>
    <w:rsid w:val="00E66A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6A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66A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6AA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8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B5E8B-0CFE-4C0A-A15E-AAF1C7652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11</cp:revision>
  <cp:lastPrinted>2017-04-12T10:34:00Z</cp:lastPrinted>
  <dcterms:created xsi:type="dcterms:W3CDTF">2017-02-27T09:27:00Z</dcterms:created>
  <dcterms:modified xsi:type="dcterms:W3CDTF">2017-04-12T10:34:00Z</dcterms:modified>
</cp:coreProperties>
</file>