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4E" w:rsidRDefault="006C174E" w:rsidP="006C174E">
      <w:pPr>
        <w:ind w:right="99"/>
        <w:jc w:val="both"/>
        <w:rPr>
          <w:sz w:val="26"/>
          <w:szCs w:val="26"/>
        </w:rPr>
      </w:pPr>
    </w:p>
    <w:p w:rsidR="006C174E" w:rsidRDefault="006C174E" w:rsidP="006C174E">
      <w:pPr>
        <w:ind w:right="99"/>
        <w:jc w:val="both"/>
        <w:rPr>
          <w:sz w:val="26"/>
          <w:szCs w:val="26"/>
        </w:rPr>
      </w:pPr>
    </w:p>
    <w:p w:rsidR="006C174E" w:rsidRDefault="006C174E" w:rsidP="006C174E">
      <w:pPr>
        <w:ind w:right="99"/>
        <w:jc w:val="both"/>
        <w:rPr>
          <w:sz w:val="26"/>
          <w:szCs w:val="26"/>
        </w:rPr>
      </w:pPr>
    </w:p>
    <w:p w:rsidR="006C174E" w:rsidRDefault="006C174E" w:rsidP="006C174E">
      <w:pPr>
        <w:ind w:right="99"/>
        <w:jc w:val="both"/>
        <w:rPr>
          <w:sz w:val="26"/>
          <w:szCs w:val="26"/>
        </w:rPr>
      </w:pPr>
    </w:p>
    <w:p w:rsidR="006C174E" w:rsidRDefault="006C174E" w:rsidP="006C174E">
      <w:pPr>
        <w:ind w:right="99"/>
        <w:jc w:val="both"/>
        <w:rPr>
          <w:sz w:val="26"/>
          <w:szCs w:val="26"/>
        </w:rPr>
      </w:pPr>
    </w:p>
    <w:p w:rsidR="006C174E" w:rsidRDefault="006C174E" w:rsidP="006C174E">
      <w:pPr>
        <w:ind w:right="99"/>
        <w:jc w:val="both"/>
        <w:rPr>
          <w:sz w:val="26"/>
          <w:szCs w:val="26"/>
        </w:rPr>
      </w:pPr>
    </w:p>
    <w:p w:rsidR="006C174E" w:rsidRDefault="006C174E" w:rsidP="006C174E">
      <w:pPr>
        <w:ind w:right="99"/>
        <w:jc w:val="both"/>
        <w:rPr>
          <w:sz w:val="26"/>
          <w:szCs w:val="26"/>
        </w:rPr>
      </w:pPr>
    </w:p>
    <w:p w:rsidR="006C174E" w:rsidRDefault="006C174E" w:rsidP="006C174E">
      <w:pPr>
        <w:ind w:right="99"/>
        <w:jc w:val="both"/>
        <w:rPr>
          <w:sz w:val="26"/>
          <w:szCs w:val="26"/>
        </w:rPr>
      </w:pPr>
    </w:p>
    <w:p w:rsidR="006C174E" w:rsidRDefault="006C174E" w:rsidP="006C174E">
      <w:pPr>
        <w:ind w:right="-81"/>
        <w:jc w:val="both"/>
        <w:rPr>
          <w:sz w:val="26"/>
          <w:szCs w:val="26"/>
          <w:lang w:val="en-US"/>
        </w:rPr>
      </w:pPr>
    </w:p>
    <w:p w:rsidR="009634BD" w:rsidRDefault="009634BD" w:rsidP="006C174E">
      <w:pPr>
        <w:ind w:right="-81"/>
        <w:jc w:val="both"/>
        <w:rPr>
          <w:sz w:val="26"/>
          <w:szCs w:val="26"/>
          <w:lang w:val="en-US"/>
        </w:rPr>
      </w:pPr>
    </w:p>
    <w:p w:rsidR="00691981" w:rsidRDefault="00691981" w:rsidP="006C174E">
      <w:pPr>
        <w:ind w:right="-81"/>
        <w:jc w:val="both"/>
        <w:rPr>
          <w:sz w:val="26"/>
          <w:szCs w:val="26"/>
          <w:lang w:val="en-US"/>
        </w:rPr>
      </w:pPr>
    </w:p>
    <w:p w:rsidR="006C174E" w:rsidRPr="006C174E" w:rsidRDefault="006C174E" w:rsidP="006C174E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6C174E" w:rsidRDefault="006C174E" w:rsidP="006C174E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6C174E" w:rsidRDefault="006C174E" w:rsidP="006C174E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6C174E" w:rsidRDefault="006C174E" w:rsidP="006C174E">
      <w:pPr>
        <w:tabs>
          <w:tab w:val="left" w:pos="3780"/>
        </w:tabs>
        <w:ind w:right="58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Законе Челябинской области «О внесении изменений в </w:t>
      </w:r>
      <w:proofErr w:type="spellStart"/>
      <w:proofErr w:type="gramStart"/>
      <w:r>
        <w:rPr>
          <w:sz w:val="26"/>
          <w:szCs w:val="26"/>
        </w:rPr>
        <w:t>прило</w:t>
      </w:r>
      <w:r w:rsidRPr="006C174E">
        <w:rPr>
          <w:sz w:val="26"/>
          <w:szCs w:val="26"/>
        </w:rPr>
        <w:t>-</w:t>
      </w:r>
      <w:r>
        <w:rPr>
          <w:sz w:val="26"/>
          <w:szCs w:val="26"/>
        </w:rPr>
        <w:t>жение</w:t>
      </w:r>
      <w:proofErr w:type="spellEnd"/>
      <w:proofErr w:type="gramEnd"/>
      <w:r>
        <w:rPr>
          <w:sz w:val="26"/>
          <w:szCs w:val="26"/>
        </w:rPr>
        <w:t xml:space="preserve"> к Закону Челябинской области «О разграничении имущества между </w:t>
      </w:r>
      <w:proofErr w:type="spellStart"/>
      <w:r>
        <w:rPr>
          <w:sz w:val="26"/>
          <w:szCs w:val="26"/>
        </w:rPr>
        <w:t>Аргаяшским</w:t>
      </w:r>
      <w:proofErr w:type="spellEnd"/>
      <w:r>
        <w:rPr>
          <w:sz w:val="26"/>
          <w:szCs w:val="26"/>
        </w:rPr>
        <w:t xml:space="preserve"> муниципальным районом и </w:t>
      </w:r>
      <w:proofErr w:type="spellStart"/>
      <w:r>
        <w:rPr>
          <w:sz w:val="26"/>
          <w:szCs w:val="26"/>
        </w:rPr>
        <w:t>Аязгуловским</w:t>
      </w:r>
      <w:proofErr w:type="spellEnd"/>
      <w:r>
        <w:rPr>
          <w:sz w:val="26"/>
          <w:szCs w:val="26"/>
        </w:rPr>
        <w:t xml:space="preserve"> сельским </w:t>
      </w:r>
      <w:proofErr w:type="spellStart"/>
      <w:r>
        <w:rPr>
          <w:sz w:val="26"/>
          <w:szCs w:val="26"/>
        </w:rPr>
        <w:t>посе</w:t>
      </w:r>
      <w:r w:rsidRPr="006C174E">
        <w:rPr>
          <w:sz w:val="26"/>
          <w:szCs w:val="26"/>
        </w:rPr>
        <w:t>-</w:t>
      </w:r>
      <w:r>
        <w:rPr>
          <w:sz w:val="26"/>
          <w:szCs w:val="26"/>
        </w:rPr>
        <w:t>лением</w:t>
      </w:r>
      <w:proofErr w:type="spellEnd"/>
      <w:r>
        <w:rPr>
          <w:sz w:val="26"/>
          <w:szCs w:val="26"/>
        </w:rPr>
        <w:t>»</w:t>
      </w:r>
    </w:p>
    <w:p w:rsidR="006C174E" w:rsidRDefault="006C174E" w:rsidP="006C174E">
      <w:pPr>
        <w:ind w:right="5858"/>
        <w:jc w:val="both"/>
        <w:rPr>
          <w:sz w:val="26"/>
          <w:szCs w:val="26"/>
        </w:rPr>
      </w:pPr>
    </w:p>
    <w:p w:rsidR="006C174E" w:rsidRDefault="006C174E" w:rsidP="006C174E">
      <w:pPr>
        <w:ind w:right="5670"/>
        <w:jc w:val="both"/>
        <w:rPr>
          <w:sz w:val="26"/>
          <w:szCs w:val="26"/>
        </w:rPr>
      </w:pPr>
    </w:p>
    <w:p w:rsidR="006C174E" w:rsidRDefault="006C174E" w:rsidP="006C174E">
      <w:pPr>
        <w:ind w:right="5670"/>
        <w:jc w:val="both"/>
        <w:rPr>
          <w:sz w:val="26"/>
          <w:szCs w:val="26"/>
        </w:rPr>
      </w:pPr>
    </w:p>
    <w:p w:rsidR="006C174E" w:rsidRDefault="006C174E" w:rsidP="006C174E">
      <w:pPr>
        <w:ind w:right="99"/>
        <w:jc w:val="both"/>
        <w:rPr>
          <w:sz w:val="26"/>
          <w:szCs w:val="26"/>
        </w:rPr>
      </w:pPr>
    </w:p>
    <w:p w:rsidR="006C174E" w:rsidRDefault="006C174E" w:rsidP="006C174E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6C174E" w:rsidRDefault="006C174E" w:rsidP="006C174E">
      <w:pPr>
        <w:ind w:right="-81"/>
        <w:jc w:val="both"/>
        <w:rPr>
          <w:sz w:val="26"/>
          <w:szCs w:val="26"/>
        </w:rPr>
      </w:pPr>
    </w:p>
    <w:p w:rsidR="006C174E" w:rsidRDefault="006C174E" w:rsidP="006C174E">
      <w:pPr>
        <w:ind w:right="-81"/>
        <w:jc w:val="both"/>
        <w:rPr>
          <w:sz w:val="26"/>
          <w:szCs w:val="26"/>
        </w:rPr>
      </w:pPr>
    </w:p>
    <w:p w:rsidR="006C174E" w:rsidRDefault="006C174E" w:rsidP="006C174E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69198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Принять Закон Челябинской области «О внесении изменений в приложение к Закону Челябинской области «О разграничении имущества между </w:t>
      </w:r>
      <w:proofErr w:type="spellStart"/>
      <w:r>
        <w:rPr>
          <w:sz w:val="26"/>
          <w:szCs w:val="26"/>
        </w:rPr>
        <w:t>Аргаяшским</w:t>
      </w:r>
      <w:proofErr w:type="spellEnd"/>
      <w:r>
        <w:rPr>
          <w:sz w:val="26"/>
          <w:szCs w:val="26"/>
        </w:rPr>
        <w:t xml:space="preserve"> муниципальным районом и </w:t>
      </w:r>
      <w:proofErr w:type="spellStart"/>
      <w:r>
        <w:rPr>
          <w:sz w:val="26"/>
          <w:szCs w:val="26"/>
        </w:rPr>
        <w:t>Аязгуловским</w:t>
      </w:r>
      <w:proofErr w:type="spellEnd"/>
      <w:r>
        <w:rPr>
          <w:sz w:val="26"/>
          <w:szCs w:val="26"/>
        </w:rPr>
        <w:t xml:space="preserve"> сельским поселением».</w:t>
      </w:r>
    </w:p>
    <w:p w:rsidR="006C174E" w:rsidRDefault="006C174E" w:rsidP="006C174E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6C174E" w:rsidRDefault="006C174E" w:rsidP="006C174E">
      <w:pPr>
        <w:spacing w:line="360" w:lineRule="auto"/>
        <w:ind w:right="-81"/>
        <w:jc w:val="both"/>
        <w:rPr>
          <w:sz w:val="26"/>
          <w:szCs w:val="26"/>
        </w:rPr>
      </w:pPr>
    </w:p>
    <w:p w:rsidR="006C174E" w:rsidRDefault="006C174E" w:rsidP="006C174E">
      <w:pPr>
        <w:spacing w:line="360" w:lineRule="auto"/>
        <w:ind w:right="-81"/>
        <w:jc w:val="both"/>
        <w:rPr>
          <w:sz w:val="26"/>
          <w:szCs w:val="26"/>
        </w:rPr>
      </w:pPr>
    </w:p>
    <w:p w:rsidR="006C174E" w:rsidRDefault="006C174E" w:rsidP="006C174E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6C174E" w:rsidRDefault="006C174E" w:rsidP="006C174E">
      <w:pPr>
        <w:tabs>
          <w:tab w:val="left" w:pos="3600"/>
        </w:tabs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6C174E" w:rsidRDefault="006C174E" w:rsidP="006C174E">
      <w:pPr>
        <w:ind w:right="-81"/>
        <w:jc w:val="both"/>
        <w:rPr>
          <w:sz w:val="26"/>
          <w:szCs w:val="26"/>
        </w:rPr>
      </w:pPr>
    </w:p>
    <w:p w:rsidR="006C174E" w:rsidRDefault="006C174E" w:rsidP="006C174E">
      <w:pPr>
        <w:ind w:right="99"/>
        <w:jc w:val="both"/>
        <w:rPr>
          <w:sz w:val="26"/>
          <w:szCs w:val="26"/>
        </w:rPr>
      </w:pPr>
    </w:p>
    <w:p w:rsidR="006C174E" w:rsidRDefault="006C174E" w:rsidP="006C174E">
      <w:pPr>
        <w:rPr>
          <w:sz w:val="26"/>
          <w:szCs w:val="26"/>
        </w:rPr>
      </w:pPr>
    </w:p>
    <w:p w:rsidR="006C174E" w:rsidRDefault="006C174E" w:rsidP="006C174E">
      <w:pPr>
        <w:rPr>
          <w:sz w:val="26"/>
          <w:szCs w:val="26"/>
        </w:rPr>
      </w:pPr>
    </w:p>
    <w:p w:rsidR="00AE5064" w:rsidRPr="006C174E" w:rsidRDefault="00AE5064">
      <w:pPr>
        <w:rPr>
          <w:sz w:val="26"/>
          <w:szCs w:val="26"/>
        </w:rPr>
      </w:pPr>
    </w:p>
    <w:sectPr w:rsidR="00AE5064" w:rsidRPr="006C174E" w:rsidSect="006C17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174E"/>
    <w:rsid w:val="00691981"/>
    <w:rsid w:val="006C174E"/>
    <w:rsid w:val="008A1430"/>
    <w:rsid w:val="009634BD"/>
    <w:rsid w:val="00AE5064"/>
    <w:rsid w:val="00F3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7</cp:revision>
  <cp:lastPrinted>2017-05-26T06:24:00Z</cp:lastPrinted>
  <dcterms:created xsi:type="dcterms:W3CDTF">2017-05-25T09:28:00Z</dcterms:created>
  <dcterms:modified xsi:type="dcterms:W3CDTF">2017-05-26T06:25:00Z</dcterms:modified>
</cp:coreProperties>
</file>