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8479D" w:rsidRPr="00675E7C" w:rsidTr="009209D1">
        <w:trPr>
          <w:trHeight w:val="80"/>
        </w:trPr>
        <w:tc>
          <w:tcPr>
            <w:tcW w:w="3420" w:type="dxa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675E7C" w:rsidRDefault="00F8479D" w:rsidP="00BE054B">
            <w:pPr>
              <w:jc w:val="right"/>
              <w:rPr>
                <w:sz w:val="26"/>
                <w:szCs w:val="26"/>
              </w:rPr>
            </w:pPr>
            <w:r w:rsidRPr="00675E7C">
              <w:rPr>
                <w:sz w:val="26"/>
                <w:szCs w:val="26"/>
              </w:rPr>
              <w:t>Приложение 1</w:t>
            </w:r>
            <w:r w:rsidR="00BE054B">
              <w:rPr>
                <w:sz w:val="26"/>
                <w:szCs w:val="26"/>
              </w:rPr>
              <w:t>4</w:t>
            </w:r>
          </w:p>
        </w:tc>
      </w:tr>
      <w:tr w:rsidR="00F8479D" w:rsidRPr="00675E7C" w:rsidTr="009209D1">
        <w:trPr>
          <w:trHeight w:val="80"/>
        </w:trPr>
        <w:tc>
          <w:tcPr>
            <w:tcW w:w="3420" w:type="dxa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675E7C" w:rsidRDefault="00F8479D" w:rsidP="00D460A7">
            <w:pPr>
              <w:jc w:val="right"/>
              <w:rPr>
                <w:sz w:val="26"/>
                <w:szCs w:val="26"/>
              </w:rPr>
            </w:pPr>
            <w:r w:rsidRPr="00675E7C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8479D" w:rsidRPr="00675E7C" w:rsidTr="009209D1">
        <w:trPr>
          <w:trHeight w:val="405"/>
        </w:trPr>
        <w:tc>
          <w:tcPr>
            <w:tcW w:w="3420" w:type="dxa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675E7C" w:rsidRDefault="00F8479D" w:rsidP="00D460A7">
            <w:pPr>
              <w:jc w:val="right"/>
              <w:rPr>
                <w:sz w:val="26"/>
                <w:szCs w:val="26"/>
              </w:rPr>
            </w:pPr>
            <w:r w:rsidRPr="00675E7C">
              <w:rPr>
                <w:sz w:val="26"/>
                <w:szCs w:val="26"/>
              </w:rPr>
              <w:t>«Об областном бюджете на 202</w:t>
            </w:r>
            <w:r w:rsidR="00F514DD" w:rsidRPr="00675E7C">
              <w:rPr>
                <w:sz w:val="26"/>
                <w:szCs w:val="26"/>
              </w:rPr>
              <w:t>3</w:t>
            </w:r>
            <w:r w:rsidRPr="00675E7C">
              <w:rPr>
                <w:sz w:val="26"/>
                <w:szCs w:val="26"/>
              </w:rPr>
              <w:t xml:space="preserve"> год и на плановый период 202</w:t>
            </w:r>
            <w:r w:rsidR="00F514DD" w:rsidRPr="00675E7C">
              <w:rPr>
                <w:sz w:val="26"/>
                <w:szCs w:val="26"/>
              </w:rPr>
              <w:t>4</w:t>
            </w:r>
            <w:r w:rsidRPr="00675E7C">
              <w:rPr>
                <w:sz w:val="26"/>
                <w:szCs w:val="26"/>
              </w:rPr>
              <w:t xml:space="preserve"> и 202</w:t>
            </w:r>
            <w:r w:rsidR="00F514DD" w:rsidRPr="00675E7C">
              <w:rPr>
                <w:sz w:val="26"/>
                <w:szCs w:val="26"/>
              </w:rPr>
              <w:t>5</w:t>
            </w:r>
            <w:r w:rsidRPr="00675E7C">
              <w:rPr>
                <w:sz w:val="26"/>
                <w:szCs w:val="26"/>
              </w:rPr>
              <w:t xml:space="preserve"> годов»</w:t>
            </w:r>
          </w:p>
        </w:tc>
      </w:tr>
      <w:tr w:rsidR="00F8479D" w:rsidRPr="00675E7C" w:rsidTr="009209D1">
        <w:trPr>
          <w:trHeight w:val="228"/>
        </w:trPr>
        <w:tc>
          <w:tcPr>
            <w:tcW w:w="3420" w:type="dxa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675E7C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675E7C" w:rsidRDefault="00F8479D" w:rsidP="00A35C82">
            <w:pPr>
              <w:jc w:val="right"/>
              <w:rPr>
                <w:sz w:val="26"/>
                <w:szCs w:val="26"/>
              </w:rPr>
            </w:pPr>
            <w:r w:rsidRPr="00675E7C">
              <w:rPr>
                <w:sz w:val="26"/>
                <w:szCs w:val="26"/>
              </w:rPr>
              <w:t>от _________</w:t>
            </w:r>
            <w:r w:rsidR="00A35C82">
              <w:rPr>
                <w:sz w:val="26"/>
                <w:szCs w:val="26"/>
              </w:rPr>
              <w:t>_____</w:t>
            </w:r>
            <w:r w:rsidRPr="00675E7C">
              <w:rPr>
                <w:sz w:val="26"/>
                <w:szCs w:val="26"/>
              </w:rPr>
              <w:t xml:space="preserve"> № _______</w:t>
            </w:r>
          </w:p>
        </w:tc>
      </w:tr>
    </w:tbl>
    <w:p w:rsidR="00F8479D" w:rsidRPr="00675E7C" w:rsidRDefault="00F8479D" w:rsidP="00D460A7">
      <w:pPr>
        <w:jc w:val="center"/>
        <w:rPr>
          <w:b/>
          <w:bCs/>
          <w:sz w:val="26"/>
          <w:szCs w:val="26"/>
        </w:rPr>
      </w:pPr>
    </w:p>
    <w:p w:rsidR="00A35C82" w:rsidRDefault="00211DDC" w:rsidP="00D460A7">
      <w:pPr>
        <w:jc w:val="center"/>
        <w:rPr>
          <w:b/>
          <w:sz w:val="26"/>
          <w:szCs w:val="26"/>
        </w:rPr>
      </w:pPr>
      <w:r w:rsidRPr="00675E7C">
        <w:rPr>
          <w:b/>
          <w:sz w:val="26"/>
          <w:szCs w:val="26"/>
        </w:rPr>
        <w:t xml:space="preserve">Распределение </w:t>
      </w:r>
      <w:r w:rsidR="004D308F" w:rsidRPr="00675E7C">
        <w:rPr>
          <w:b/>
          <w:sz w:val="26"/>
          <w:szCs w:val="26"/>
        </w:rPr>
        <w:t>субвенций</w:t>
      </w:r>
      <w:r w:rsidRPr="00675E7C">
        <w:rPr>
          <w:b/>
          <w:sz w:val="26"/>
          <w:szCs w:val="26"/>
        </w:rPr>
        <w:t xml:space="preserve"> местным бюджетам </w:t>
      </w:r>
      <w:r w:rsidR="007F7E45" w:rsidRPr="00923CEC">
        <w:rPr>
          <w:b/>
          <w:sz w:val="26"/>
          <w:szCs w:val="26"/>
        </w:rPr>
        <w:t>на 202</w:t>
      </w:r>
      <w:r w:rsidR="00F514DD" w:rsidRPr="00923CEC">
        <w:rPr>
          <w:b/>
          <w:sz w:val="26"/>
          <w:szCs w:val="26"/>
        </w:rPr>
        <w:t>3</w:t>
      </w:r>
      <w:r w:rsidR="007F7E45" w:rsidRPr="00923CEC">
        <w:rPr>
          <w:b/>
          <w:sz w:val="26"/>
          <w:szCs w:val="26"/>
        </w:rPr>
        <w:t xml:space="preserve"> </w:t>
      </w:r>
      <w:r w:rsidR="00A35C82">
        <w:rPr>
          <w:b/>
          <w:sz w:val="26"/>
          <w:szCs w:val="26"/>
        </w:rPr>
        <w:t xml:space="preserve">год </w:t>
      </w:r>
      <w:r w:rsidR="007F7E45" w:rsidRPr="00923CEC">
        <w:rPr>
          <w:b/>
          <w:sz w:val="26"/>
          <w:szCs w:val="26"/>
        </w:rPr>
        <w:t xml:space="preserve">и </w:t>
      </w:r>
      <w:r w:rsidR="007F7E45" w:rsidRPr="00C9527B">
        <w:rPr>
          <w:b/>
          <w:sz w:val="26"/>
          <w:szCs w:val="26"/>
        </w:rPr>
        <w:t xml:space="preserve">на плановый </w:t>
      </w:r>
    </w:p>
    <w:p w:rsidR="00211DDC" w:rsidRPr="00C9527B" w:rsidRDefault="007F7E45" w:rsidP="00D460A7">
      <w:pPr>
        <w:jc w:val="center"/>
        <w:rPr>
          <w:b/>
          <w:sz w:val="26"/>
          <w:szCs w:val="26"/>
        </w:rPr>
      </w:pPr>
      <w:r w:rsidRPr="00C9527B">
        <w:rPr>
          <w:b/>
          <w:sz w:val="26"/>
          <w:szCs w:val="26"/>
        </w:rPr>
        <w:t>период 202</w:t>
      </w:r>
      <w:r w:rsidR="00F514DD" w:rsidRPr="00C9527B">
        <w:rPr>
          <w:b/>
          <w:sz w:val="26"/>
          <w:szCs w:val="26"/>
        </w:rPr>
        <w:t>4</w:t>
      </w:r>
      <w:r w:rsidRPr="00C9527B">
        <w:rPr>
          <w:b/>
          <w:sz w:val="26"/>
          <w:szCs w:val="26"/>
        </w:rPr>
        <w:t xml:space="preserve"> и 202</w:t>
      </w:r>
      <w:r w:rsidR="00F514DD" w:rsidRPr="00C9527B">
        <w:rPr>
          <w:b/>
          <w:sz w:val="26"/>
          <w:szCs w:val="26"/>
        </w:rPr>
        <w:t>5</w:t>
      </w:r>
      <w:r w:rsidRPr="00C9527B">
        <w:rPr>
          <w:b/>
          <w:sz w:val="26"/>
          <w:szCs w:val="26"/>
        </w:rPr>
        <w:t xml:space="preserve"> годов </w:t>
      </w:r>
    </w:p>
    <w:p w:rsidR="00211773" w:rsidRPr="00C9527B" w:rsidRDefault="00211773" w:rsidP="00C9527B">
      <w:pPr>
        <w:jc w:val="right"/>
        <w:rPr>
          <w:vanish/>
          <w:sz w:val="26"/>
          <w:szCs w:val="26"/>
        </w:rPr>
      </w:pP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211773" w:rsidRPr="00C9527B" w:rsidTr="00C952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11773" w:rsidRPr="00C9527B" w:rsidRDefault="00211773" w:rsidP="00923CEC">
            <w:pPr>
              <w:jc w:val="right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Таблица 1</w:t>
            </w:r>
          </w:p>
        </w:tc>
      </w:tr>
      <w:tr w:rsidR="00211773" w:rsidRPr="00C9527B" w:rsidTr="00C952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jc w:val="center"/>
              <w:rPr>
                <w:sz w:val="26"/>
                <w:szCs w:val="26"/>
              </w:rPr>
            </w:pPr>
            <w:r w:rsidRPr="00C9527B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органами мес</w:t>
            </w:r>
            <w:r w:rsidRPr="00C9527B">
              <w:rPr>
                <w:b/>
                <w:bCs/>
                <w:color w:val="000000"/>
                <w:sz w:val="26"/>
                <w:szCs w:val="26"/>
              </w:rPr>
              <w:t>т</w:t>
            </w:r>
            <w:r w:rsidRPr="00C9527B">
              <w:rPr>
                <w:b/>
                <w:bCs/>
                <w:color w:val="000000"/>
                <w:sz w:val="26"/>
                <w:szCs w:val="26"/>
              </w:rPr>
              <w:t>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 на 2023 год и на плановый период 2024 и 2025 годов</w:t>
            </w:r>
          </w:p>
        </w:tc>
      </w:tr>
      <w:tr w:rsidR="00211773" w:rsidRPr="00C9527B" w:rsidTr="00C952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11773" w:rsidRPr="00C9527B" w:rsidRDefault="00211773" w:rsidP="00923CEC">
            <w:pPr>
              <w:jc w:val="right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211773" w:rsidRPr="00C9527B" w:rsidTr="00C952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C9527B" w:rsidRDefault="00211773" w:rsidP="00923CEC">
            <w:pPr>
              <w:jc w:val="center"/>
              <w:rPr>
                <w:sz w:val="26"/>
                <w:szCs w:val="26"/>
              </w:rPr>
            </w:pPr>
            <w:r w:rsidRPr="00C9527B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211773" w:rsidRPr="00C9527B" w:rsidRDefault="00211773" w:rsidP="00211773">
      <w:pPr>
        <w:rPr>
          <w:vanish/>
          <w:sz w:val="2"/>
          <w:szCs w:val="2"/>
        </w:rPr>
      </w:pPr>
      <w:bookmarkStart w:id="0" w:name="__bookmark_2"/>
      <w:bookmarkEnd w:id="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11773" w:rsidRPr="00C9527B" w:rsidTr="00923CEC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11773" w:rsidRPr="00C9527B" w:rsidTr="00923CEC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1773" w:rsidRPr="00C9527B" w:rsidRDefault="00211773" w:rsidP="00923CE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1773" w:rsidRPr="00C9527B" w:rsidRDefault="00211773" w:rsidP="00923CE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1773" w:rsidRPr="00C9527B" w:rsidRDefault="00211773" w:rsidP="00923CE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1773" w:rsidRPr="00C9527B" w:rsidRDefault="00211773" w:rsidP="00923CE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11773" w:rsidRPr="00C9527B" w:rsidRDefault="00211773" w:rsidP="00923CEC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211773" w:rsidRPr="00C9527B" w:rsidTr="00923CEC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ок-руга, городские округа с внутригород-ским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1 194,0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1 194,0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1 194,0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822,5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822,5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822,5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467,2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467,2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467,2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170,3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2 482,1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2 482,1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2 482,1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1 182,7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1 182,7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1 182,7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716,4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559,7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559,7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559,7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509,4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1 592,0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1 592,0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1 592,0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573,1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573,1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573,1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2 920,2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2 920,2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2 920,2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705,7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827,4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827,4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827,4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900,4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900,4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900,4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lastRenderedPageBreak/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749,5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666,8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1 050,7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1 070,7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1 070,7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1 070,7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732,3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1 289,5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1 289,5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1 289,5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778,7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color w:val="000000"/>
                      <w:sz w:val="26"/>
                      <w:szCs w:val="26"/>
                    </w:rPr>
                    <w:t>1 098,4</w:t>
                  </w:r>
                </w:p>
              </w:tc>
            </w:tr>
            <w:tr w:rsidR="00211773" w:rsidRPr="00C9527B" w:rsidTr="00C9527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rPr>
                      <w:sz w:val="26"/>
                      <w:szCs w:val="26"/>
                    </w:rPr>
                  </w:pPr>
                  <w:r w:rsidRPr="00C9527B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42 304,5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42 304,5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11773" w:rsidRPr="00C9527B" w:rsidRDefault="00211773" w:rsidP="00923CEC">
                  <w:pPr>
                    <w:jc w:val="right"/>
                    <w:rPr>
                      <w:sz w:val="26"/>
                      <w:szCs w:val="26"/>
                    </w:rPr>
                  </w:pPr>
                  <w:r w:rsidRPr="00C9527B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42 304,5</w:t>
                  </w:r>
                </w:p>
              </w:tc>
            </w:tr>
          </w:tbl>
          <w:p w:rsidR="00211773" w:rsidRPr="00C9527B" w:rsidRDefault="00211773" w:rsidP="00923CEC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C7167A" w:rsidRDefault="00C7167A" w:rsidP="00C7167A">
      <w:pPr>
        <w:rPr>
          <w:sz w:val="26"/>
          <w:szCs w:val="26"/>
        </w:rPr>
      </w:pPr>
    </w:p>
    <w:p w:rsidR="00FD40B8" w:rsidRPr="00923CEC" w:rsidRDefault="00FD40B8" w:rsidP="00C7167A">
      <w:pPr>
        <w:spacing w:after="200"/>
        <w:rPr>
          <w:sz w:val="26"/>
          <w:szCs w:val="26"/>
        </w:rPr>
      </w:pPr>
      <w:r w:rsidRPr="00923CE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923CEC" w:rsidTr="00D30E96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923CEC" w:rsidRDefault="00D16493" w:rsidP="00FD40B8">
            <w:pPr>
              <w:jc w:val="right"/>
              <w:rPr>
                <w:sz w:val="26"/>
                <w:szCs w:val="26"/>
              </w:rPr>
            </w:pPr>
            <w:r w:rsidRPr="00923CEC">
              <w:rPr>
                <w:color w:val="000000"/>
                <w:sz w:val="26"/>
                <w:szCs w:val="26"/>
              </w:rPr>
              <w:t>Таблица 2</w:t>
            </w:r>
          </w:p>
        </w:tc>
      </w:tr>
      <w:tr w:rsidR="00D16493" w:rsidRPr="00923CEC" w:rsidTr="00D30E96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jc w:val="center"/>
              <w:rPr>
                <w:sz w:val="26"/>
                <w:szCs w:val="26"/>
              </w:rPr>
            </w:pPr>
            <w:r w:rsidRPr="00923CE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</w:t>
            </w:r>
            <w:r w:rsidRPr="00923CEC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923CEC">
              <w:rPr>
                <w:b/>
                <w:bCs/>
                <w:color w:val="000000"/>
                <w:sz w:val="26"/>
                <w:szCs w:val="26"/>
              </w:rPr>
              <w:t>дарственных полномочий по установлению необходимости проведения кап</w:t>
            </w:r>
            <w:r w:rsidRPr="00923CEC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923CEC">
              <w:rPr>
                <w:b/>
                <w:bCs/>
                <w:color w:val="000000"/>
                <w:sz w:val="26"/>
                <w:szCs w:val="26"/>
              </w:rPr>
              <w:t>тального ремонта общего имущества в многоквартирном доме на 2023 год и на плановый период 2024 и 2025 годов</w:t>
            </w:r>
          </w:p>
        </w:tc>
      </w:tr>
      <w:tr w:rsidR="00D16493" w:rsidRPr="00923CEC" w:rsidTr="00D30E96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923CEC" w:rsidRDefault="00D16493" w:rsidP="00FD40B8">
            <w:pPr>
              <w:jc w:val="right"/>
              <w:rPr>
                <w:sz w:val="26"/>
                <w:szCs w:val="26"/>
              </w:rPr>
            </w:pPr>
            <w:r w:rsidRPr="00923CE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923CEC" w:rsidTr="00D30E96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jc w:val="center"/>
              <w:rPr>
                <w:sz w:val="26"/>
                <w:szCs w:val="26"/>
              </w:rPr>
            </w:pPr>
            <w:r w:rsidRPr="00923CE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jc w:val="center"/>
              <w:rPr>
                <w:sz w:val="26"/>
                <w:szCs w:val="26"/>
              </w:rPr>
            </w:pPr>
            <w:r w:rsidRPr="00923CE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jc w:val="center"/>
              <w:rPr>
                <w:sz w:val="26"/>
                <w:szCs w:val="26"/>
              </w:rPr>
            </w:pPr>
            <w:r w:rsidRPr="00923CE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923CEC" w:rsidRDefault="00D16493" w:rsidP="00FD40B8">
            <w:pPr>
              <w:jc w:val="center"/>
              <w:rPr>
                <w:sz w:val="26"/>
                <w:szCs w:val="26"/>
              </w:rPr>
            </w:pPr>
            <w:r w:rsidRPr="00923CE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923CEC" w:rsidRDefault="00D16493" w:rsidP="00D16493">
      <w:pPr>
        <w:rPr>
          <w:vanish/>
          <w:sz w:val="2"/>
          <w:szCs w:val="2"/>
        </w:rPr>
      </w:pPr>
      <w:bookmarkStart w:id="1" w:name="__bookmark_3"/>
      <w:bookmarkEnd w:id="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923CE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923CE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923CE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923CE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923CE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923CE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923CE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923CE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317,9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317,9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317,9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317,9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317,9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317,9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67,1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67,2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D16493" w:rsidRPr="00923CEC" w:rsidTr="00D30E96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rPr>
                      <w:sz w:val="26"/>
                      <w:szCs w:val="26"/>
                    </w:rPr>
                  </w:pPr>
                  <w:r w:rsidRPr="00923CE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3 867,3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3 867,3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923CE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923CE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3 867,3</w:t>
                  </w:r>
                </w:p>
              </w:tc>
            </w:tr>
          </w:tbl>
          <w:p w:rsidR="00D16493" w:rsidRPr="00923CE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D40B8" w:rsidRPr="00675E7C" w:rsidRDefault="00FD40B8" w:rsidP="00D16493">
      <w:pPr>
        <w:rPr>
          <w:sz w:val="26"/>
          <w:szCs w:val="26"/>
        </w:rPr>
      </w:pPr>
    </w:p>
    <w:p w:rsidR="00FD40B8" w:rsidRPr="00675E7C" w:rsidRDefault="00FD40B8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p w:rsidR="001309F5" w:rsidRPr="00FC35F8" w:rsidRDefault="001309F5" w:rsidP="001309F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</w:t>
      </w:r>
    </w:p>
    <w:p w:rsidR="001309F5" w:rsidRDefault="001309F5" w:rsidP="001309F5">
      <w:pPr>
        <w:ind w:right="-1"/>
        <w:jc w:val="right"/>
        <w:outlineLvl w:val="0"/>
        <w:rPr>
          <w:sz w:val="26"/>
          <w:szCs w:val="26"/>
        </w:rPr>
      </w:pPr>
    </w:p>
    <w:p w:rsidR="001309F5" w:rsidRDefault="001309F5" w:rsidP="001309F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304890">
        <w:rPr>
          <w:b/>
          <w:bCs/>
          <w:color w:val="000000"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</w:t>
      </w:r>
      <w:r w:rsidRPr="00304890">
        <w:rPr>
          <w:b/>
          <w:bCs/>
          <w:color w:val="000000"/>
          <w:sz w:val="26"/>
          <w:szCs w:val="26"/>
        </w:rPr>
        <w:t>о</w:t>
      </w:r>
      <w:r w:rsidRPr="00304890">
        <w:rPr>
          <w:b/>
          <w:bCs/>
          <w:color w:val="000000"/>
          <w:sz w:val="26"/>
          <w:szCs w:val="26"/>
        </w:rPr>
        <w:t>льного образования в муниципальных дошкольных образовательных организ</w:t>
      </w:r>
      <w:r w:rsidRPr="00304890">
        <w:rPr>
          <w:b/>
          <w:bCs/>
          <w:color w:val="000000"/>
          <w:sz w:val="26"/>
          <w:szCs w:val="26"/>
        </w:rPr>
        <w:t>а</w:t>
      </w:r>
      <w:r w:rsidRPr="00304890">
        <w:rPr>
          <w:b/>
          <w:bCs/>
          <w:color w:val="000000"/>
          <w:sz w:val="26"/>
          <w:szCs w:val="26"/>
        </w:rPr>
        <w:t>циях на 2023 год и на плановый период 2024 и 2025 годов</w:t>
      </w:r>
    </w:p>
    <w:p w:rsidR="001309F5" w:rsidRPr="00221EC2" w:rsidRDefault="001309F5" w:rsidP="001309F5">
      <w:pPr>
        <w:ind w:right="-1"/>
        <w:jc w:val="center"/>
        <w:outlineLvl w:val="0"/>
        <w:rPr>
          <w:sz w:val="26"/>
          <w:szCs w:val="26"/>
        </w:rPr>
      </w:pPr>
    </w:p>
    <w:p w:rsidR="001309F5" w:rsidRPr="00CA7120" w:rsidRDefault="001309F5" w:rsidP="001309F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1309F5" w:rsidRPr="00CA5B42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CA5B42" w:rsidRDefault="001309F5" w:rsidP="00C23F24">
            <w:pPr>
              <w:jc w:val="center"/>
              <w:rPr>
                <w:sz w:val="26"/>
                <w:szCs w:val="26"/>
              </w:rPr>
            </w:pPr>
            <w:r w:rsidRPr="00CA5B4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CA5B42">
              <w:rPr>
                <w:sz w:val="26"/>
                <w:szCs w:val="26"/>
              </w:rPr>
              <w:t xml:space="preserve">муниципального </w:t>
            </w:r>
          </w:p>
          <w:p w:rsidR="001309F5" w:rsidRPr="00CA5B42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CA5B42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CA5B42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CA5B42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1309F5" w:rsidRPr="00CA5B42" w:rsidRDefault="001309F5" w:rsidP="001309F5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1309F5" w:rsidRPr="00CA5B42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CA5B42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CA5B42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CA5B42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CA5B42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4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C672F7" w:rsidP="00C23F24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140 060,7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140 187,5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140 319,3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714 939,9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715 417,6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715 914,4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51 404,8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51 445,4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51 487,6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699 802,6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700 418,3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701 058,6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242 837,5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243 053,5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243 278,1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207 566,7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207 722,3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207 884,2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41 176,1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41 209,3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41 243,8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2 152 443,8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2 154 393,5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2 156 421,0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669 827,9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670 431,1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671 058,4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520 773,1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521 050,6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521 339,3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456 456,7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456 685,2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456 922,8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216 398,1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216 515,4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216 637,3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324 974,4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325 224,9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325 485,5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105 325,3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105 419,5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105 517,5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202 915,0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203 085,9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203 263,6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6 349 029,7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6 354 449,4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6 360 086,0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178 541,5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178 669,9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178 803,4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95 955,1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96 054,1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96 157,0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113 632,3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113 779,5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113 932,6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211 055,1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211 259,0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211 471,0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74 515,3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74 576,6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74 640,3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86 669,5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86 743,9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86 821,3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152 409,3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152 534,0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152 663,8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194 880,8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195 042,7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195 211,1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77 467,5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77 542,7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77 621,0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140 934,7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141 080,5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141 232,3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122 072,8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122 192,7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122 317,4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96 205,8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96 308,6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96 415,5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59 494,5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59 562,9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59 634,0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158 388,1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158 533,2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158 684,2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66 769,6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66 826,3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66 885,2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98 866,2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98 949,9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99 036,9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76 097,5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76 156,0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76 216,9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41 323,1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41 364,4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41 407,3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54 464,3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54 518,7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54 575,3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135 232,5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135 341,8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135 455,5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325 760,7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326 029,5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326 309,1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427 247,9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427 600,3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427 966,9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75 762,4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75 823,0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75 886,0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125 826,5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125 938,3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126 054,5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64 911,8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64 964,8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65 020,0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86 253,8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86 356,2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86 462,6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50 956,7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color w:val="000000"/>
                <w:sz w:val="26"/>
                <w:szCs w:val="26"/>
              </w:rPr>
              <w:t>50 991,9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51 028,4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16 487 627,6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 w:hanging="106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16 501 450,8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16 515 826,9</w:t>
            </w:r>
          </w:p>
        </w:tc>
      </w:tr>
    </w:tbl>
    <w:p w:rsidR="001309F5" w:rsidRDefault="001309F5" w:rsidP="001309F5"/>
    <w:p w:rsidR="00FD40B8" w:rsidRPr="00675E7C" w:rsidRDefault="00FD40B8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p w:rsidR="001309F5" w:rsidRPr="00FC35F8" w:rsidRDefault="001309F5" w:rsidP="001309F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</w:t>
      </w:r>
    </w:p>
    <w:p w:rsidR="001309F5" w:rsidRDefault="001309F5" w:rsidP="001309F5">
      <w:pPr>
        <w:ind w:right="-1"/>
        <w:jc w:val="right"/>
        <w:outlineLvl w:val="0"/>
        <w:rPr>
          <w:sz w:val="26"/>
          <w:szCs w:val="26"/>
        </w:rPr>
      </w:pPr>
    </w:p>
    <w:p w:rsidR="001309F5" w:rsidRDefault="001309F5" w:rsidP="001309F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EB7CC9">
        <w:rPr>
          <w:b/>
          <w:bCs/>
          <w:color w:val="000000"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</w:t>
      </w:r>
      <w:r w:rsidRPr="00EB7CC9">
        <w:rPr>
          <w:b/>
          <w:bCs/>
          <w:color w:val="000000"/>
          <w:sz w:val="26"/>
          <w:szCs w:val="26"/>
        </w:rPr>
        <w:t>о</w:t>
      </w:r>
      <w:r w:rsidRPr="00EB7CC9">
        <w:rPr>
          <w:b/>
          <w:bCs/>
          <w:color w:val="000000"/>
          <w:sz w:val="26"/>
          <w:szCs w:val="26"/>
        </w:rPr>
        <w:t>льного, начального общего, основного общего, среднего общего образования и обеспечение дополнительного образования детей в муниципальных общеобраз</w:t>
      </w:r>
      <w:r w:rsidRPr="00EB7CC9">
        <w:rPr>
          <w:b/>
          <w:bCs/>
          <w:color w:val="000000"/>
          <w:sz w:val="26"/>
          <w:szCs w:val="26"/>
        </w:rPr>
        <w:t>о</w:t>
      </w:r>
      <w:r w:rsidRPr="00EB7CC9">
        <w:rPr>
          <w:b/>
          <w:bCs/>
          <w:color w:val="000000"/>
          <w:sz w:val="26"/>
          <w:szCs w:val="26"/>
        </w:rPr>
        <w:t>вательных организациях на 2023 год и на плановый период 2024 и 2025 годов</w:t>
      </w:r>
    </w:p>
    <w:p w:rsidR="001309F5" w:rsidRPr="00221EC2" w:rsidRDefault="001309F5" w:rsidP="001309F5">
      <w:pPr>
        <w:ind w:right="-1"/>
        <w:jc w:val="center"/>
        <w:outlineLvl w:val="0"/>
        <w:rPr>
          <w:sz w:val="26"/>
          <w:szCs w:val="26"/>
        </w:rPr>
      </w:pPr>
    </w:p>
    <w:p w:rsidR="001309F5" w:rsidRPr="00CA7120" w:rsidRDefault="001309F5" w:rsidP="001309F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1309F5" w:rsidRPr="00CA5B42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CA5B42" w:rsidRDefault="001309F5" w:rsidP="00C23F24">
            <w:pPr>
              <w:jc w:val="center"/>
              <w:rPr>
                <w:sz w:val="26"/>
                <w:szCs w:val="26"/>
              </w:rPr>
            </w:pPr>
            <w:r w:rsidRPr="00CA5B4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CA5B42">
              <w:rPr>
                <w:sz w:val="26"/>
                <w:szCs w:val="26"/>
              </w:rPr>
              <w:t xml:space="preserve">муниципального </w:t>
            </w:r>
          </w:p>
          <w:p w:rsidR="001309F5" w:rsidRPr="00CA5B42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CA5B42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CA5B42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CA5B42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1309F5" w:rsidRPr="00CA5B42" w:rsidRDefault="001309F5" w:rsidP="001309F5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1309F5" w:rsidRPr="00CA5B42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CA5B42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CA5B42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CA5B42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CA5B42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4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C672F7" w:rsidP="00C23F24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173 717,5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174 189,0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174 679,5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800 824,1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801 397,7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801 994,1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66 396,8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66 429,1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66 462,7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876 675,1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878 025,2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879 429,2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335 689,8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335 857,1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336 031,2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233 870,4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234 433,0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235 018,1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38 636,3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38 655,7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38 675,8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2 114 054,0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2 116 710,7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2 119 474,0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978 023,4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978 820,3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979 649,2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424 814,0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425 242,7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425 688,5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312 223,1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312 793,6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313 386,9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159 884,7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160 096,9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160 317,7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413 051,1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413 441,3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413 847,2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140 924,0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140 988,7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141 056,0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206 512,7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206 623,5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206 738,6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6 631 738,2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6 642 109,0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6 652 894,7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206 443,7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206 777,4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207 124,5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263 454,7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263 566,7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263 683,2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370 811,0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371 167,4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371 537,9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330 572,9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330 878,7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331 196,7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175 926,1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175 992,0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176 060,5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206 607,9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206 835,8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207 072,7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225 465,5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225 557,8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225 653,8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282 954,9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283 282,7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283 623,7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203 939,6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204 220,2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204 511,9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285 986,8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286 105,2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286 228,3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205 846,5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205 929,6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206 016,0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169 309,4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169 393,1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169 480,2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156 601,5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156 654,5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156 709,6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340 976,1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341 091,5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341 211,6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248 580,6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248 673,1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248 769,2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159 393,4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159 464,6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159 538,5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132 318,6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132 368,0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132 419,3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114 373,0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114 419,2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114 467,4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179 540,1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179 590,7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179 643,2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172 185,3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172 260,1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172 337,9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416 125,7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417 011,6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417 933,0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527 166,6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527 398,2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527 639,0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241 698,9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241 788,7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241 882,3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228 832,5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228 908,6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228 987,6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174 012,7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174 125,6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174 243,0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220 316,0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220 385,8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220 458,3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164 062,9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color w:val="000000"/>
                <w:sz w:val="26"/>
                <w:szCs w:val="26"/>
              </w:rPr>
              <w:t>164 114,4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color w:val="000000"/>
                <w:sz w:val="26"/>
                <w:szCs w:val="26"/>
              </w:rPr>
              <w:t>164 168,0</w:t>
            </w:r>
          </w:p>
        </w:tc>
      </w:tr>
      <w:tr w:rsidR="001309F5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CA5B42" w:rsidRDefault="001309F5" w:rsidP="00C23F24">
            <w:r w:rsidRPr="00CA5B42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20 310 538,1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8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20 333 774,7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ind w:right="-102" w:hanging="108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20 357 940,7</w:t>
            </w:r>
          </w:p>
        </w:tc>
      </w:tr>
    </w:tbl>
    <w:p w:rsidR="001309F5" w:rsidRDefault="001309F5" w:rsidP="001309F5"/>
    <w:p w:rsidR="00FD40B8" w:rsidRPr="00675E7C" w:rsidRDefault="00FD40B8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30E96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5</w:t>
            </w:r>
          </w:p>
        </w:tc>
      </w:tr>
      <w:tr w:rsidR="00D16493" w:rsidRPr="00675E7C" w:rsidTr="00D30E96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организацию работы комиссий по делам несовершеннолетних и защите их прав на 2023 год и на плановый п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риод 2024 и 2025 годов</w:t>
            </w:r>
          </w:p>
        </w:tc>
      </w:tr>
      <w:tr w:rsidR="00D16493" w:rsidRPr="00675E7C" w:rsidTr="00D30E96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30E96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30E96" w:rsidRDefault="00D16493" w:rsidP="00D16493">
      <w:pPr>
        <w:rPr>
          <w:vanish/>
          <w:sz w:val="2"/>
          <w:szCs w:val="2"/>
        </w:rPr>
      </w:pPr>
      <w:bookmarkStart w:id="2" w:name="__bookmark_6"/>
      <w:bookmarkEnd w:id="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1 185,1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3 648,3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3 648,3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3 648,3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655,9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3 285,3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1 894,9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1 328,0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495,8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12 420,8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12 420,8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12 420,8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4 390,1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4 390,1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4 390,1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1 930,6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1 930,6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1 930,6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1 146,8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1 146,8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1 146,8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31 051,9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31 051,9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31 051,9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1 386,2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1 386,2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1 386,2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1 102,8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1 206,2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1 445,9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1 445,9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1 445,9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511,6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768,8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1 481,1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1 094,9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627,6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1 330,4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596,5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1 052,9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555,7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1 215,3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1 074,5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1 074,5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1 074,5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489,2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593,4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516,6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579,8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776,3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1 863,9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2 328,9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456,6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1 413,6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518,0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1 155,0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551,4</w:t>
                  </w:r>
                </w:p>
              </w:tc>
            </w:tr>
            <w:tr w:rsidR="00D16493" w:rsidRPr="00675E7C" w:rsidTr="00D30E96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94 505,2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94 505,2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94 505,2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D40B8" w:rsidRPr="00675E7C" w:rsidRDefault="00FD40B8" w:rsidP="00D16493">
      <w:pPr>
        <w:rPr>
          <w:sz w:val="26"/>
          <w:szCs w:val="26"/>
        </w:rPr>
      </w:pPr>
    </w:p>
    <w:p w:rsidR="00FD40B8" w:rsidRPr="00675E7C" w:rsidRDefault="00FD40B8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p w:rsidR="001309F5" w:rsidRPr="00FC35F8" w:rsidRDefault="001309F5" w:rsidP="001309F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6</w:t>
      </w:r>
    </w:p>
    <w:p w:rsidR="001309F5" w:rsidRDefault="001309F5" w:rsidP="001309F5">
      <w:pPr>
        <w:ind w:right="-1"/>
        <w:jc w:val="right"/>
        <w:outlineLvl w:val="0"/>
        <w:rPr>
          <w:sz w:val="26"/>
          <w:szCs w:val="26"/>
        </w:rPr>
      </w:pPr>
    </w:p>
    <w:p w:rsidR="001309F5" w:rsidRDefault="001309F5" w:rsidP="001309F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18575B">
        <w:rPr>
          <w:b/>
          <w:bCs/>
          <w:color w:val="000000"/>
          <w:sz w:val="26"/>
          <w:szCs w:val="26"/>
        </w:rPr>
        <w:t>Распределение субвенций местным бюджетам на реализацию переданных гос</w:t>
      </w:r>
      <w:r w:rsidRPr="0018575B">
        <w:rPr>
          <w:b/>
          <w:bCs/>
          <w:color w:val="000000"/>
          <w:sz w:val="26"/>
          <w:szCs w:val="26"/>
        </w:rPr>
        <w:t>у</w:t>
      </w:r>
      <w:r w:rsidRPr="0018575B">
        <w:rPr>
          <w:b/>
          <w:bCs/>
          <w:color w:val="000000"/>
          <w:sz w:val="26"/>
          <w:szCs w:val="26"/>
        </w:rPr>
        <w:t>дарственных полномочий по компенсации затрат родителей (законных предст</w:t>
      </w:r>
      <w:r w:rsidRPr="0018575B">
        <w:rPr>
          <w:b/>
          <w:bCs/>
          <w:color w:val="000000"/>
          <w:sz w:val="26"/>
          <w:szCs w:val="26"/>
        </w:rPr>
        <w:t>а</w:t>
      </w:r>
      <w:r w:rsidRPr="0018575B">
        <w:rPr>
          <w:b/>
          <w:bCs/>
          <w:color w:val="000000"/>
          <w:sz w:val="26"/>
          <w:szCs w:val="26"/>
        </w:rPr>
        <w:t>вителей) детей-инвалидов в части организации обучения по основным общео</w:t>
      </w:r>
      <w:r w:rsidRPr="0018575B">
        <w:rPr>
          <w:b/>
          <w:bCs/>
          <w:color w:val="000000"/>
          <w:sz w:val="26"/>
          <w:szCs w:val="26"/>
        </w:rPr>
        <w:t>б</w:t>
      </w:r>
      <w:r w:rsidRPr="0018575B">
        <w:rPr>
          <w:b/>
          <w:bCs/>
          <w:color w:val="000000"/>
          <w:sz w:val="26"/>
          <w:szCs w:val="26"/>
        </w:rPr>
        <w:t>разовательным программам на дому на 2023 год и на плановый период 2024 и 2025 годов</w:t>
      </w:r>
    </w:p>
    <w:p w:rsidR="001309F5" w:rsidRPr="00221EC2" w:rsidRDefault="001309F5" w:rsidP="001309F5">
      <w:pPr>
        <w:ind w:right="-1"/>
        <w:jc w:val="center"/>
        <w:outlineLvl w:val="0"/>
        <w:rPr>
          <w:sz w:val="26"/>
          <w:szCs w:val="26"/>
        </w:rPr>
      </w:pPr>
    </w:p>
    <w:p w:rsidR="001309F5" w:rsidRPr="00CA7120" w:rsidRDefault="001309F5" w:rsidP="001309F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1309F5" w:rsidRPr="00A348E7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A348E7" w:rsidRDefault="001309F5" w:rsidP="00C23F24">
            <w:pPr>
              <w:jc w:val="center"/>
              <w:rPr>
                <w:sz w:val="26"/>
                <w:szCs w:val="26"/>
              </w:rPr>
            </w:pPr>
            <w:r w:rsidRPr="00A348E7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348E7">
              <w:rPr>
                <w:sz w:val="26"/>
                <w:szCs w:val="26"/>
              </w:rPr>
              <w:t xml:space="preserve">муниципального </w:t>
            </w:r>
          </w:p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1309F5" w:rsidRPr="00A348E7" w:rsidRDefault="001309F5" w:rsidP="001309F5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1309F5" w:rsidRPr="00A348E7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4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C672F7" w:rsidP="00C672F7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5 187,5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5 187,5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5 187,5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21 744,4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21 744,4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21 744,4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2 994,0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2 994,0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31 452,8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31 452,8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31 452,8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19 208,0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19 208,0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19 208,0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9 829,9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9 829,9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9 829,9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635,9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635,9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635,9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87 452,0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87 452,0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87 452,0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33 081,0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33 081,0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33 081,0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13 262,7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13 262,7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13 262,7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8 581,5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8 581,5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8 581,5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2 220,1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2 220,1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2 220,1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12 124,1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12 124,1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12 124,1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5 249,7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5 249,7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5 249,7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4 399,3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4 399,3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4 399,3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264 810,4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264 810,4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264 810,4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8 800,9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8 800,9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8 800,9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6 122,5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6 122,5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6 122,5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11 795,7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11 795,7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11 795,7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14 564,9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14 564,9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14 564,9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4 581,2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4 581,2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4 581,2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5 732,9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5 732,9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5 732,9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9 972,6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9 972,6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9 972,6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12 000,0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6 307,3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6 307,3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6 307,3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8 519,5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8 519,5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8 519,5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8 668,0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8 668,0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8 668,0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4 300,2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4 300,2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4 300,2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6 449,6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6 449,6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6 449,6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15 217,4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15 217,4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15 217,4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8 416,2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8 416,2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8 416,2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3 541,3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3 541,3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3 541,3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6 550,9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6 550,9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6 550,9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2 767,9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2 767,9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2 767,9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3 730,9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9 952,2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9 952,2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9 952,2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12 155,0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12 155,0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12 155,0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15 831,7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15 831,7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15 831,7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4 553,7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4 553,7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4 553,7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7 328,3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7 328,3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7 328,3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6 386,0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6 386,0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6 386,0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5 025,9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5 025,9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5 025,9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4 581,2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4 581,2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4 581,2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736 087,2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736 087,2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736 087,2</w:t>
            </w:r>
          </w:p>
        </w:tc>
      </w:tr>
    </w:tbl>
    <w:p w:rsidR="001309F5" w:rsidRDefault="001309F5" w:rsidP="001309F5"/>
    <w:p w:rsidR="00FD40B8" w:rsidRPr="00675E7C" w:rsidRDefault="00FD40B8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p w:rsidR="001309F5" w:rsidRPr="00FC35F8" w:rsidRDefault="001309F5" w:rsidP="001309F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7</w:t>
      </w:r>
    </w:p>
    <w:p w:rsidR="001309F5" w:rsidRDefault="001309F5" w:rsidP="001309F5">
      <w:pPr>
        <w:ind w:right="-1"/>
        <w:jc w:val="right"/>
        <w:outlineLvl w:val="0"/>
        <w:rPr>
          <w:sz w:val="26"/>
          <w:szCs w:val="26"/>
        </w:rPr>
      </w:pPr>
    </w:p>
    <w:p w:rsidR="001309F5" w:rsidRDefault="001309F5" w:rsidP="001309F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E7607F">
        <w:rPr>
          <w:b/>
          <w:bCs/>
          <w:color w:val="000000"/>
          <w:sz w:val="26"/>
          <w:szCs w:val="26"/>
        </w:rPr>
        <w:t>Распределение субвенций местным бюджетам на реализацию переданных гос</w:t>
      </w:r>
      <w:r w:rsidRPr="00E7607F">
        <w:rPr>
          <w:b/>
          <w:bCs/>
          <w:color w:val="000000"/>
          <w:sz w:val="26"/>
          <w:szCs w:val="26"/>
        </w:rPr>
        <w:t>у</w:t>
      </w:r>
      <w:r w:rsidRPr="00E7607F">
        <w:rPr>
          <w:b/>
          <w:bCs/>
          <w:color w:val="000000"/>
          <w:sz w:val="26"/>
          <w:szCs w:val="26"/>
        </w:rPr>
        <w:t>дарственных полномочий по компенсации части платы, взимаемой с родителей (законных представителей) за присмотр и уход за детьми в образовательных о</w:t>
      </w:r>
      <w:r w:rsidRPr="00E7607F">
        <w:rPr>
          <w:b/>
          <w:bCs/>
          <w:color w:val="000000"/>
          <w:sz w:val="26"/>
          <w:szCs w:val="26"/>
        </w:rPr>
        <w:t>р</w:t>
      </w:r>
      <w:r w:rsidRPr="00E7607F">
        <w:rPr>
          <w:b/>
          <w:bCs/>
          <w:color w:val="000000"/>
          <w:sz w:val="26"/>
          <w:szCs w:val="26"/>
        </w:rPr>
        <w:t>ганизациях, реализующих образовательн</w:t>
      </w:r>
      <w:r w:rsidR="009F0E8B">
        <w:rPr>
          <w:b/>
          <w:bCs/>
          <w:color w:val="000000"/>
          <w:sz w:val="26"/>
          <w:szCs w:val="26"/>
        </w:rPr>
        <w:t>ую</w:t>
      </w:r>
      <w:r w:rsidRPr="00E7607F">
        <w:rPr>
          <w:b/>
          <w:bCs/>
          <w:color w:val="000000"/>
          <w:sz w:val="26"/>
          <w:szCs w:val="26"/>
        </w:rPr>
        <w:t xml:space="preserve"> программ</w:t>
      </w:r>
      <w:r w:rsidR="009F0E8B">
        <w:rPr>
          <w:b/>
          <w:bCs/>
          <w:color w:val="000000"/>
          <w:sz w:val="26"/>
          <w:szCs w:val="26"/>
        </w:rPr>
        <w:t>у</w:t>
      </w:r>
      <w:r w:rsidRPr="00E7607F">
        <w:rPr>
          <w:b/>
          <w:bCs/>
          <w:color w:val="000000"/>
          <w:sz w:val="26"/>
          <w:szCs w:val="26"/>
        </w:rPr>
        <w:t xml:space="preserve"> дошкольного образов</w:t>
      </w:r>
      <w:r w:rsidRPr="00E7607F">
        <w:rPr>
          <w:b/>
          <w:bCs/>
          <w:color w:val="000000"/>
          <w:sz w:val="26"/>
          <w:szCs w:val="26"/>
        </w:rPr>
        <w:t>а</w:t>
      </w:r>
      <w:r w:rsidRPr="00E7607F">
        <w:rPr>
          <w:b/>
          <w:bCs/>
          <w:color w:val="000000"/>
          <w:sz w:val="26"/>
          <w:szCs w:val="26"/>
        </w:rPr>
        <w:t>ния, расположенных на территории Челябинской области, на 2023 год и на пл</w:t>
      </w:r>
      <w:r w:rsidRPr="00E7607F">
        <w:rPr>
          <w:b/>
          <w:bCs/>
          <w:color w:val="000000"/>
          <w:sz w:val="26"/>
          <w:szCs w:val="26"/>
        </w:rPr>
        <w:t>а</w:t>
      </w:r>
      <w:r w:rsidRPr="00E7607F">
        <w:rPr>
          <w:b/>
          <w:bCs/>
          <w:color w:val="000000"/>
          <w:sz w:val="26"/>
          <w:szCs w:val="26"/>
        </w:rPr>
        <w:t>новый период 2024 и 2025 годов</w:t>
      </w:r>
    </w:p>
    <w:p w:rsidR="001309F5" w:rsidRPr="00221EC2" w:rsidRDefault="001309F5" w:rsidP="001309F5">
      <w:pPr>
        <w:ind w:right="-1"/>
        <w:jc w:val="center"/>
        <w:outlineLvl w:val="0"/>
        <w:rPr>
          <w:sz w:val="26"/>
          <w:szCs w:val="26"/>
        </w:rPr>
      </w:pPr>
    </w:p>
    <w:p w:rsidR="001309F5" w:rsidRPr="00CA7120" w:rsidRDefault="001309F5" w:rsidP="001309F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1309F5" w:rsidRPr="00A348E7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A348E7" w:rsidRDefault="001309F5" w:rsidP="00C23F24">
            <w:pPr>
              <w:jc w:val="center"/>
              <w:rPr>
                <w:sz w:val="26"/>
                <w:szCs w:val="26"/>
              </w:rPr>
            </w:pPr>
            <w:r w:rsidRPr="00A348E7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348E7">
              <w:rPr>
                <w:sz w:val="26"/>
                <w:szCs w:val="26"/>
              </w:rPr>
              <w:t xml:space="preserve">муниципального </w:t>
            </w:r>
          </w:p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1309F5" w:rsidRPr="00A348E7" w:rsidRDefault="001309F5" w:rsidP="001309F5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1309F5" w:rsidRPr="00A348E7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4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C672F7" w:rsidP="00C672F7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5 548,6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5 548,6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5 548,6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21 977,8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21 977,8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21 977,8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2 527,5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2 527,5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29 282,8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29 282,8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29 282,8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10 377,3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10 377,3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10 377,3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7 820,1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7 820,1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7 820,1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1 607,7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1 607,7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1 607,7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101 508,4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101 508,4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101 508,4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28 059,1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28 059,1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28 059,1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20 976,4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20 976,4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20 976,4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15 045,8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15 045,8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15 045,8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10 134,5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10 134,5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10 134,5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11 676,5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11 676,5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11 676,5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4 297,0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4 297,0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4 297,0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8 834,1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8 834,1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8 834,1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246 856,6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250 430,6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247 622,0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6 614,5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6 614,5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6 614,5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4 766,0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4 766,0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4 766,0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6 399,3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6 399,3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6 399,3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8 417,9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8 417,9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8 417,9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2 023,2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2 023,2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2 023,2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2 883,2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2 883,2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2 883,2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6 701,1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6 701,1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6 701,1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7 771,9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7 771,9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7 771,9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2 610,2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2 610,2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2 610,2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9 248,4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9 248,4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9 248,4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4 961,9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4 961,9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4 961,9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5 434,3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5 434,3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5 434,3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1 756,2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1 756,2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1 756,2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6 605,4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6 605,4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6 605,4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3 211,2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3 211,2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3 211,2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lastRenderedPageBreak/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4 607,3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4 607,3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4 607,3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2 567,5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2 567,5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1 866,5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1 866,5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1 866,5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2 344,9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2 344,9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2 344,9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5 055,4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5 055,4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12 410,2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12 410,2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12 410,2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14 244,1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14 244,1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14 244,1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3 898,7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3 898,7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3 898,7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4 782,0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4 782,0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4 782,0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2 276,6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2 276,6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4 014,9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4 014,9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4 014,9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1 262,1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665 265,1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668 839,1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666 030,5</w:t>
            </w:r>
          </w:p>
        </w:tc>
      </w:tr>
    </w:tbl>
    <w:p w:rsidR="001309F5" w:rsidRDefault="001309F5" w:rsidP="001309F5"/>
    <w:p w:rsidR="00FD40B8" w:rsidRPr="00675E7C" w:rsidRDefault="00FD40B8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p w:rsidR="001309F5" w:rsidRPr="00FC35F8" w:rsidRDefault="001309F5" w:rsidP="001309F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</w:t>
      </w:r>
    </w:p>
    <w:p w:rsidR="001309F5" w:rsidRDefault="001309F5" w:rsidP="001309F5">
      <w:pPr>
        <w:ind w:right="-1"/>
        <w:jc w:val="right"/>
        <w:outlineLvl w:val="0"/>
        <w:rPr>
          <w:sz w:val="26"/>
          <w:szCs w:val="26"/>
        </w:rPr>
      </w:pPr>
    </w:p>
    <w:p w:rsidR="001309F5" w:rsidRDefault="001309F5" w:rsidP="001309F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B12A04">
        <w:rPr>
          <w:b/>
          <w:bCs/>
          <w:color w:val="000000"/>
          <w:sz w:val="26"/>
          <w:szCs w:val="26"/>
        </w:rPr>
        <w:t xml:space="preserve">Распределение субвенций местным бюджетам на обеспечение государственных гарантий реализации прав на получение общедоступного и бесплатного </w:t>
      </w:r>
      <w:r w:rsidR="00FA6756">
        <w:rPr>
          <w:b/>
          <w:bCs/>
          <w:color w:val="000000"/>
          <w:sz w:val="26"/>
          <w:szCs w:val="26"/>
        </w:rPr>
        <w:br/>
      </w:r>
      <w:r w:rsidRPr="00B12A04">
        <w:rPr>
          <w:b/>
          <w:bCs/>
          <w:color w:val="000000"/>
          <w:sz w:val="26"/>
          <w:szCs w:val="26"/>
        </w:rPr>
        <w:t>дошкольного, начального общего, основного общего, среднего общего образов</w:t>
      </w:r>
      <w:r w:rsidRPr="00B12A04">
        <w:rPr>
          <w:b/>
          <w:bCs/>
          <w:color w:val="000000"/>
          <w:sz w:val="26"/>
          <w:szCs w:val="26"/>
        </w:rPr>
        <w:t>а</w:t>
      </w:r>
      <w:r w:rsidRPr="00B12A04">
        <w:rPr>
          <w:b/>
          <w:bCs/>
          <w:color w:val="000000"/>
          <w:sz w:val="26"/>
          <w:szCs w:val="26"/>
        </w:rPr>
        <w:t xml:space="preserve">ния и обеспечение дополнительного образования детей в муниципальных </w:t>
      </w:r>
      <w:r w:rsidR="00FA6756">
        <w:rPr>
          <w:b/>
          <w:bCs/>
          <w:color w:val="000000"/>
          <w:sz w:val="26"/>
          <w:szCs w:val="26"/>
        </w:rPr>
        <w:br/>
      </w:r>
      <w:r w:rsidRPr="00B12A04">
        <w:rPr>
          <w:b/>
          <w:bCs/>
          <w:color w:val="000000"/>
          <w:sz w:val="26"/>
          <w:szCs w:val="26"/>
        </w:rPr>
        <w:t xml:space="preserve">общеобразовательных организациях для обучающихся с ограниченными </w:t>
      </w:r>
      <w:r w:rsidR="00FA6756">
        <w:rPr>
          <w:b/>
          <w:bCs/>
          <w:color w:val="000000"/>
          <w:sz w:val="26"/>
          <w:szCs w:val="26"/>
        </w:rPr>
        <w:br/>
      </w:r>
      <w:r w:rsidRPr="00B12A04">
        <w:rPr>
          <w:b/>
          <w:bCs/>
          <w:color w:val="000000"/>
          <w:sz w:val="26"/>
          <w:szCs w:val="26"/>
        </w:rPr>
        <w:t>возможностями здоровья на 2023 год и на плановый период 2024 и 2025 годов</w:t>
      </w:r>
    </w:p>
    <w:p w:rsidR="001309F5" w:rsidRPr="00221EC2" w:rsidRDefault="001309F5" w:rsidP="001309F5">
      <w:pPr>
        <w:ind w:right="-1"/>
        <w:jc w:val="center"/>
        <w:outlineLvl w:val="0"/>
        <w:rPr>
          <w:sz w:val="26"/>
          <w:szCs w:val="26"/>
        </w:rPr>
      </w:pPr>
    </w:p>
    <w:p w:rsidR="001309F5" w:rsidRPr="00CA7120" w:rsidRDefault="001309F5" w:rsidP="001309F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1309F5" w:rsidRPr="0073727D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73727D" w:rsidRDefault="001309F5" w:rsidP="00C23F24">
            <w:pPr>
              <w:jc w:val="center"/>
              <w:rPr>
                <w:sz w:val="26"/>
                <w:szCs w:val="26"/>
              </w:rPr>
            </w:pPr>
            <w:r w:rsidRPr="007372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73727D">
              <w:rPr>
                <w:sz w:val="26"/>
                <w:szCs w:val="26"/>
              </w:rPr>
              <w:t xml:space="preserve">муниципального </w:t>
            </w:r>
          </w:p>
          <w:p w:rsidR="001309F5" w:rsidRPr="0073727D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73727D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73727D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73727D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73727D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73727D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73727D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73727D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1309F5" w:rsidRPr="0073727D" w:rsidRDefault="001309F5" w:rsidP="001309F5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1309F5" w:rsidRPr="0073727D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73727D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73727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73727D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73727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73727D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73727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73727D" w:rsidRDefault="001309F5" w:rsidP="001E58B8">
            <w:pPr>
              <w:jc w:val="center"/>
              <w:rPr>
                <w:color w:val="000000"/>
                <w:sz w:val="26"/>
                <w:szCs w:val="26"/>
              </w:rPr>
            </w:pPr>
            <w:r w:rsidRPr="0073727D">
              <w:rPr>
                <w:color w:val="000000"/>
                <w:sz w:val="26"/>
                <w:szCs w:val="26"/>
              </w:rPr>
              <w:t>4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C672F7" w:rsidP="00C672F7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14 215,3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14 217,9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14 220,7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41 129,9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41 133,7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41 137,6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23 328,6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23 330,9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23 333,3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81 680,0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81 690,9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81 702,6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23 992,3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23 995,2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23 998,2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67 714,2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67 725,8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67 737,8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329 455,5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329 500,4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329 547,2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61 366,6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61 371,6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61 376,7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221 299,2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221 323,0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221 347,7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62 598,6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62 605,3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62 612,3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17 223,5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17 224,7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17 226,0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92 429,2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92 442,4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92 456,0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15 548,9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15 550,6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15 552,3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20 698,5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20 701,8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20 705,2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609 219,5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609 282,1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609 347,3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21 724,4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21 728,0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21 731,8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20 807,3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20 808,9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20 810,5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24 393,7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24 396,7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24 399,8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18 137,5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18 139,4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18 141,4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35 416,9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35 421,0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35 425,2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lastRenderedPageBreak/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69 503,3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69 507,7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69 512,2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27 068,3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27 071,1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27 073,9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24 622,3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24 624,3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24 626,5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25 617,1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25 619,4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25 621,8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1 949 190,6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1 949 412,8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1E58B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1 949 644,0</w:t>
            </w:r>
          </w:p>
        </w:tc>
      </w:tr>
    </w:tbl>
    <w:p w:rsidR="001309F5" w:rsidRDefault="001309F5" w:rsidP="001309F5"/>
    <w:p w:rsidR="00E11B91" w:rsidRPr="00675E7C" w:rsidRDefault="00E11B91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p w:rsidR="001309F5" w:rsidRPr="00FC35F8" w:rsidRDefault="001309F5" w:rsidP="001309F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9</w:t>
      </w:r>
    </w:p>
    <w:p w:rsidR="001309F5" w:rsidRDefault="001309F5" w:rsidP="001309F5">
      <w:pPr>
        <w:ind w:right="-1"/>
        <w:jc w:val="right"/>
        <w:outlineLvl w:val="0"/>
        <w:rPr>
          <w:sz w:val="26"/>
          <w:szCs w:val="26"/>
        </w:rPr>
      </w:pPr>
    </w:p>
    <w:p w:rsidR="001309F5" w:rsidRDefault="001309F5" w:rsidP="001309F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7D6D8A">
        <w:rPr>
          <w:b/>
          <w:bCs/>
          <w:color w:val="000000"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</w:t>
      </w:r>
      <w:r w:rsidRPr="007D6D8A">
        <w:rPr>
          <w:b/>
          <w:bCs/>
          <w:color w:val="000000"/>
          <w:sz w:val="26"/>
          <w:szCs w:val="26"/>
        </w:rPr>
        <w:t>ь</w:t>
      </w:r>
      <w:r w:rsidRPr="007D6D8A">
        <w:rPr>
          <w:b/>
          <w:bCs/>
          <w:color w:val="000000"/>
          <w:sz w:val="26"/>
          <w:szCs w:val="26"/>
        </w:rPr>
        <w:t>ного общего, основного общего, среднего общего образования и обеспечение д</w:t>
      </w:r>
      <w:r w:rsidRPr="007D6D8A">
        <w:rPr>
          <w:b/>
          <w:bCs/>
          <w:color w:val="000000"/>
          <w:sz w:val="26"/>
          <w:szCs w:val="26"/>
        </w:rPr>
        <w:t>о</w:t>
      </w:r>
      <w:r w:rsidRPr="007D6D8A">
        <w:rPr>
          <w:b/>
          <w:bCs/>
          <w:color w:val="000000"/>
          <w:sz w:val="26"/>
          <w:szCs w:val="26"/>
        </w:rPr>
        <w:t>полнительного образования детей в муниципальных общеобразовательных о</w:t>
      </w:r>
      <w:r w:rsidRPr="007D6D8A">
        <w:rPr>
          <w:b/>
          <w:bCs/>
          <w:color w:val="000000"/>
          <w:sz w:val="26"/>
          <w:szCs w:val="26"/>
        </w:rPr>
        <w:t>р</w:t>
      </w:r>
      <w:r w:rsidRPr="007D6D8A">
        <w:rPr>
          <w:b/>
          <w:bCs/>
          <w:color w:val="000000"/>
          <w:sz w:val="26"/>
          <w:szCs w:val="26"/>
        </w:rPr>
        <w:t>ганизациях специальных учебно-воспитательных учреждениях для обучающи</w:t>
      </w:r>
      <w:r w:rsidRPr="007D6D8A">
        <w:rPr>
          <w:b/>
          <w:bCs/>
          <w:color w:val="000000"/>
          <w:sz w:val="26"/>
          <w:szCs w:val="26"/>
        </w:rPr>
        <w:t>х</w:t>
      </w:r>
      <w:r w:rsidRPr="007D6D8A">
        <w:rPr>
          <w:b/>
          <w:bCs/>
          <w:color w:val="000000"/>
          <w:sz w:val="26"/>
          <w:szCs w:val="26"/>
        </w:rPr>
        <w:t>ся с девиантным (общественно опасным) поведением на 2023 год и на плановый период 2024 и 2025 годов</w:t>
      </w:r>
    </w:p>
    <w:p w:rsidR="001309F5" w:rsidRPr="00221EC2" w:rsidRDefault="001309F5" w:rsidP="001309F5">
      <w:pPr>
        <w:ind w:right="-1"/>
        <w:jc w:val="center"/>
        <w:outlineLvl w:val="0"/>
        <w:rPr>
          <w:sz w:val="26"/>
          <w:szCs w:val="26"/>
        </w:rPr>
      </w:pPr>
    </w:p>
    <w:p w:rsidR="001309F5" w:rsidRPr="00CA7120" w:rsidRDefault="001309F5" w:rsidP="001309F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1309F5" w:rsidRPr="00A348E7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A348E7" w:rsidRDefault="001309F5" w:rsidP="00C23F24">
            <w:pPr>
              <w:jc w:val="center"/>
              <w:rPr>
                <w:sz w:val="26"/>
                <w:szCs w:val="26"/>
              </w:rPr>
            </w:pPr>
            <w:r w:rsidRPr="00A348E7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348E7">
              <w:rPr>
                <w:sz w:val="26"/>
                <w:szCs w:val="26"/>
              </w:rPr>
              <w:t xml:space="preserve">муниципального </w:t>
            </w:r>
          </w:p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1309F5" w:rsidRPr="00A348E7" w:rsidRDefault="001309F5" w:rsidP="001309F5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1309F5" w:rsidRPr="00A348E7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A348E7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A348E7">
              <w:rPr>
                <w:color w:val="000000"/>
                <w:sz w:val="26"/>
                <w:szCs w:val="26"/>
              </w:rPr>
              <w:t>4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C672F7" w:rsidP="00C672F7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11 876,5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11 878,8</w:t>
            </w: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lastRenderedPageBreak/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A348E7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A348E7" w:rsidRDefault="001309F5" w:rsidP="00C23F24">
            <w:r w:rsidRPr="00A348E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11 876,5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11 877,6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11 878,8</w:t>
            </w:r>
          </w:p>
        </w:tc>
      </w:tr>
    </w:tbl>
    <w:p w:rsidR="001309F5" w:rsidRDefault="001309F5" w:rsidP="001309F5"/>
    <w:p w:rsidR="00E11B91" w:rsidRPr="00675E7C" w:rsidRDefault="00E11B91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p w:rsidR="001309F5" w:rsidRPr="00FC35F8" w:rsidRDefault="001309F5" w:rsidP="001309F5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10</w:t>
      </w:r>
    </w:p>
    <w:p w:rsidR="001309F5" w:rsidRDefault="001309F5" w:rsidP="001309F5">
      <w:pPr>
        <w:ind w:right="-1"/>
        <w:jc w:val="right"/>
        <w:outlineLvl w:val="0"/>
        <w:rPr>
          <w:sz w:val="26"/>
          <w:szCs w:val="26"/>
        </w:rPr>
      </w:pPr>
    </w:p>
    <w:p w:rsidR="001309F5" w:rsidRDefault="001309F5" w:rsidP="001309F5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3D7F9F">
        <w:rPr>
          <w:b/>
          <w:bCs/>
          <w:color w:val="000000"/>
          <w:sz w:val="26"/>
          <w:szCs w:val="26"/>
        </w:rPr>
        <w:t>Распределение субвенций местным бюджетам на реализацию переданных гос</w:t>
      </w:r>
      <w:r w:rsidRPr="003D7F9F">
        <w:rPr>
          <w:b/>
          <w:bCs/>
          <w:color w:val="000000"/>
          <w:sz w:val="26"/>
          <w:szCs w:val="26"/>
        </w:rPr>
        <w:t>у</w:t>
      </w:r>
      <w:r w:rsidRPr="003D7F9F">
        <w:rPr>
          <w:b/>
          <w:bCs/>
          <w:color w:val="000000"/>
          <w:sz w:val="26"/>
          <w:szCs w:val="26"/>
        </w:rPr>
        <w:t>дарственных полномочий на организацию предоставления психолого-педагогической, медицинской и социальной помощи обучающимся, испыт</w:t>
      </w:r>
      <w:r w:rsidRPr="003D7F9F">
        <w:rPr>
          <w:b/>
          <w:bCs/>
          <w:color w:val="000000"/>
          <w:sz w:val="26"/>
          <w:szCs w:val="26"/>
        </w:rPr>
        <w:t>ы</w:t>
      </w:r>
      <w:r w:rsidRPr="003D7F9F">
        <w:rPr>
          <w:b/>
          <w:bCs/>
          <w:color w:val="000000"/>
          <w:sz w:val="26"/>
          <w:szCs w:val="26"/>
        </w:rPr>
        <w:t>вающим трудности в освоении основных общеобразовательных программ, своем развитии и социальной адаптации, на 2023 год и на плановый период 2024 и 2025 годов</w:t>
      </w:r>
    </w:p>
    <w:p w:rsidR="001309F5" w:rsidRPr="00221EC2" w:rsidRDefault="001309F5" w:rsidP="001309F5">
      <w:pPr>
        <w:ind w:right="-1"/>
        <w:jc w:val="center"/>
        <w:outlineLvl w:val="0"/>
        <w:rPr>
          <w:sz w:val="26"/>
          <w:szCs w:val="26"/>
        </w:rPr>
      </w:pPr>
    </w:p>
    <w:p w:rsidR="001309F5" w:rsidRPr="00CA7120" w:rsidRDefault="001309F5" w:rsidP="001309F5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1309F5" w:rsidRPr="0073727D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73727D" w:rsidRDefault="001309F5" w:rsidP="00C23F24">
            <w:pPr>
              <w:jc w:val="center"/>
              <w:rPr>
                <w:sz w:val="26"/>
                <w:szCs w:val="26"/>
              </w:rPr>
            </w:pPr>
            <w:r w:rsidRPr="007372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73727D">
              <w:rPr>
                <w:sz w:val="26"/>
                <w:szCs w:val="26"/>
              </w:rPr>
              <w:t xml:space="preserve">муниципального </w:t>
            </w:r>
          </w:p>
          <w:p w:rsidR="001309F5" w:rsidRPr="0073727D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73727D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73727D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73727D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73727D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73727D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309F5" w:rsidRPr="0073727D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73727D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1309F5" w:rsidRPr="0073727D" w:rsidRDefault="001309F5" w:rsidP="001309F5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1309F5" w:rsidRPr="0073727D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73727D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73727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73727D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73727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73727D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73727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309F5" w:rsidRPr="0073727D" w:rsidRDefault="001309F5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73727D">
              <w:rPr>
                <w:color w:val="000000"/>
                <w:sz w:val="26"/>
                <w:szCs w:val="26"/>
              </w:rPr>
              <w:t>4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C672F7" w:rsidP="00C672F7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848,5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858,7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953,9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959,6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965,5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7 798,5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7 816,9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7 836,1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80,4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81,3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3 794,7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3 812,6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3 831,3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12 550,3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12 596,2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12 644,0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4 800,2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4 814,1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4 828,7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893,9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898,7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903,7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486,4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489,1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491,9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554,3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13,8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13,9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14,0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48,7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49,0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49,3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93 175,1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93 488,6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93 814,2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4 637,5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4 680,5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4 725,2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44,8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45,3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1 023,5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1 029,6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1 036,1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3 078,2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3 092,9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48,2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48,5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516,8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519,8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522,9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139,6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141,3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447,8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450,4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453,1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187,4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188,5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189,7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334,3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78,6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79,0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lastRenderedPageBreak/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462,8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465,5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468,2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215,4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216,4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217,5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365,1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366,9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368,8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510,6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513,6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516,7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18 142,4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18 202,1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18 264,1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spacing w:line="1" w:lineRule="auto"/>
              <w:jc w:val="center"/>
            </w:pP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78,9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79,7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50,7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51,2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304,1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305,5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306,9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97,7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98,1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98,6</w:t>
            </w:r>
          </w:p>
        </w:tc>
      </w:tr>
      <w:tr w:rsidR="001309F5" w:rsidRPr="0073727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Pr="0073727D" w:rsidRDefault="001309F5" w:rsidP="00C23F24">
            <w:r w:rsidRPr="0073727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156 764,3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157 333,1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F5" w:rsidRDefault="001309F5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157 924,7</w:t>
            </w:r>
          </w:p>
        </w:tc>
      </w:tr>
    </w:tbl>
    <w:p w:rsidR="001309F5" w:rsidRDefault="001309F5" w:rsidP="001309F5"/>
    <w:p w:rsidR="00E11B91" w:rsidRPr="00675E7C" w:rsidRDefault="00E11B91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p w:rsidR="002F1FCC" w:rsidRPr="00FC35F8" w:rsidRDefault="002F1FCC" w:rsidP="002F1FC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11</w:t>
      </w:r>
    </w:p>
    <w:p w:rsidR="002F1FCC" w:rsidRDefault="002F1FCC" w:rsidP="002F1FCC">
      <w:pPr>
        <w:ind w:right="-1"/>
        <w:jc w:val="right"/>
        <w:outlineLvl w:val="0"/>
        <w:rPr>
          <w:sz w:val="26"/>
          <w:szCs w:val="26"/>
        </w:rPr>
      </w:pPr>
    </w:p>
    <w:p w:rsidR="002F1FCC" w:rsidRDefault="002F1FCC" w:rsidP="002F1FC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46131F">
        <w:rPr>
          <w:b/>
          <w:bCs/>
          <w:color w:val="000000"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</w:t>
      </w:r>
      <w:r w:rsidRPr="0046131F">
        <w:rPr>
          <w:b/>
          <w:bCs/>
          <w:color w:val="000000"/>
          <w:sz w:val="26"/>
          <w:szCs w:val="26"/>
        </w:rPr>
        <w:t>ь</w:t>
      </w:r>
      <w:r w:rsidRPr="0046131F">
        <w:rPr>
          <w:b/>
          <w:bCs/>
          <w:color w:val="000000"/>
          <w:sz w:val="26"/>
          <w:szCs w:val="26"/>
        </w:rPr>
        <w:t>ного общего, основного общего, среднего общего образования и обеспечение д</w:t>
      </w:r>
      <w:r w:rsidRPr="0046131F">
        <w:rPr>
          <w:b/>
          <w:bCs/>
          <w:color w:val="000000"/>
          <w:sz w:val="26"/>
          <w:szCs w:val="26"/>
        </w:rPr>
        <w:t>о</w:t>
      </w:r>
      <w:r w:rsidRPr="0046131F">
        <w:rPr>
          <w:b/>
          <w:bCs/>
          <w:color w:val="000000"/>
          <w:sz w:val="26"/>
          <w:szCs w:val="26"/>
        </w:rPr>
        <w:t>полнительного образования детей в муниципальных общеобразовательных о</w:t>
      </w:r>
      <w:r w:rsidRPr="0046131F">
        <w:rPr>
          <w:b/>
          <w:bCs/>
          <w:color w:val="000000"/>
          <w:sz w:val="26"/>
          <w:szCs w:val="26"/>
        </w:rPr>
        <w:t>р</w:t>
      </w:r>
      <w:r w:rsidRPr="0046131F">
        <w:rPr>
          <w:b/>
          <w:bCs/>
          <w:color w:val="000000"/>
          <w:sz w:val="26"/>
          <w:szCs w:val="26"/>
        </w:rPr>
        <w:t>ганизациях для обучающихся, нуждающихся в длительном лечении, на 2023 год и на плановый период 2024 и 2025 годов</w:t>
      </w:r>
    </w:p>
    <w:p w:rsidR="002F1FCC" w:rsidRPr="00221EC2" w:rsidRDefault="002F1FCC" w:rsidP="002F1FCC">
      <w:pPr>
        <w:ind w:right="-1"/>
        <w:jc w:val="center"/>
        <w:outlineLvl w:val="0"/>
        <w:rPr>
          <w:sz w:val="26"/>
          <w:szCs w:val="26"/>
        </w:rPr>
      </w:pPr>
    </w:p>
    <w:p w:rsidR="002F1FCC" w:rsidRPr="00CA7120" w:rsidRDefault="002F1FCC" w:rsidP="002F1FC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2F1FCC" w:rsidRPr="00D92E26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D92E26" w:rsidRDefault="002F1FCC" w:rsidP="00C23F24">
            <w:pPr>
              <w:jc w:val="center"/>
              <w:rPr>
                <w:sz w:val="26"/>
                <w:szCs w:val="26"/>
              </w:rPr>
            </w:pPr>
            <w:r w:rsidRPr="00D92E2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92E26">
              <w:rPr>
                <w:sz w:val="26"/>
                <w:szCs w:val="26"/>
              </w:rPr>
              <w:t xml:space="preserve">муниципального </w:t>
            </w:r>
          </w:p>
          <w:p w:rsidR="002F1FCC" w:rsidRPr="00D92E26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D92E26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D92E26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D92E26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D92E26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D92E26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D92E26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D92E26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2F1FCC" w:rsidRPr="00D92E26" w:rsidRDefault="002F1FCC" w:rsidP="002F1FC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2F1FCC" w:rsidRPr="00D92E26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D92E26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D92E2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D92E26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D92E2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D92E26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D92E2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D92E26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D92E26">
              <w:rPr>
                <w:color w:val="000000"/>
                <w:sz w:val="26"/>
                <w:szCs w:val="26"/>
              </w:rPr>
              <w:t>4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C672F7" w:rsidP="00C672F7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</w:pPr>
            <w:r w:rsidRPr="0046131F">
              <w:rPr>
                <w:color w:val="000000"/>
                <w:sz w:val="26"/>
                <w:szCs w:val="26"/>
              </w:rPr>
              <w:t>51 869,7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</w:pPr>
            <w:r w:rsidRPr="0046131F">
              <w:rPr>
                <w:color w:val="000000"/>
                <w:sz w:val="26"/>
                <w:szCs w:val="26"/>
              </w:rPr>
              <w:t>51 879,4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</w:pPr>
            <w:r w:rsidRPr="0046131F">
              <w:rPr>
                <w:color w:val="000000"/>
                <w:sz w:val="26"/>
                <w:szCs w:val="26"/>
              </w:rPr>
              <w:t>51 889,5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</w:pPr>
            <w:r w:rsidRPr="0046131F">
              <w:rPr>
                <w:color w:val="000000"/>
                <w:sz w:val="26"/>
                <w:szCs w:val="26"/>
              </w:rPr>
              <w:t>20 963,7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</w:pPr>
            <w:r w:rsidRPr="0046131F">
              <w:rPr>
                <w:color w:val="000000"/>
                <w:sz w:val="26"/>
                <w:szCs w:val="26"/>
              </w:rPr>
              <w:t>20 968,1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</w:pPr>
            <w:r w:rsidRPr="0046131F">
              <w:rPr>
                <w:color w:val="000000"/>
                <w:sz w:val="26"/>
                <w:szCs w:val="26"/>
              </w:rPr>
              <w:t>20 972,7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lastRenderedPageBreak/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</w:pPr>
            <w:r w:rsidRPr="0046131F">
              <w:rPr>
                <w:color w:val="000000"/>
                <w:sz w:val="26"/>
                <w:szCs w:val="26"/>
              </w:rPr>
              <w:t>26 389,2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</w:pPr>
            <w:r w:rsidRPr="0046131F">
              <w:rPr>
                <w:color w:val="000000"/>
                <w:sz w:val="26"/>
                <w:szCs w:val="26"/>
              </w:rPr>
              <w:t>26 394,3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</w:pPr>
            <w:r w:rsidRPr="0046131F">
              <w:rPr>
                <w:color w:val="000000"/>
                <w:sz w:val="26"/>
                <w:szCs w:val="26"/>
              </w:rPr>
              <w:t>26 399,5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  <w:rPr>
                <w:b/>
              </w:rPr>
            </w:pPr>
            <w:r w:rsidRPr="0046131F">
              <w:rPr>
                <w:b/>
                <w:bCs/>
                <w:color w:val="000000"/>
                <w:sz w:val="26"/>
                <w:szCs w:val="26"/>
              </w:rPr>
              <w:t>99 222,6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  <w:rPr>
                <w:b/>
              </w:rPr>
            </w:pPr>
            <w:r w:rsidRPr="0046131F">
              <w:rPr>
                <w:b/>
                <w:bCs/>
                <w:color w:val="000000"/>
                <w:sz w:val="26"/>
                <w:szCs w:val="26"/>
              </w:rPr>
              <w:t>99 241,8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46131F" w:rsidRDefault="002F1FCC" w:rsidP="00C23F24">
            <w:pPr>
              <w:jc w:val="right"/>
              <w:rPr>
                <w:b/>
              </w:rPr>
            </w:pPr>
            <w:r w:rsidRPr="0046131F">
              <w:rPr>
                <w:b/>
                <w:bCs/>
                <w:color w:val="000000"/>
                <w:sz w:val="26"/>
                <w:szCs w:val="26"/>
              </w:rPr>
              <w:t>99 261,7</w:t>
            </w:r>
          </w:p>
        </w:tc>
      </w:tr>
    </w:tbl>
    <w:p w:rsidR="002F1FCC" w:rsidRDefault="002F1FCC" w:rsidP="002F1FCC"/>
    <w:p w:rsidR="00E11B91" w:rsidRPr="00675E7C" w:rsidRDefault="00E11B91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12</w:t>
            </w:r>
          </w:p>
        </w:tc>
      </w:tr>
      <w:tr w:rsidR="00D16493" w:rsidRPr="00675E7C" w:rsidTr="000C413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дарственных полномочий по финансовому обеспечению получения дошкольного образования в частных дошкольных образовательных организациях на 2023 год и на плановый период 2024 и 2025 годов</w:t>
            </w:r>
          </w:p>
        </w:tc>
      </w:tr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C413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C4135" w:rsidRDefault="00D16493" w:rsidP="00D16493">
      <w:pPr>
        <w:rPr>
          <w:vanish/>
          <w:sz w:val="2"/>
          <w:szCs w:val="2"/>
        </w:rPr>
      </w:pPr>
      <w:bookmarkStart w:id="3" w:name="__bookmark_13"/>
      <w:bookmarkEnd w:id="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1 356,3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1 358,2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69 086,5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69 172,8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69 262,6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6 277,8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6 287,6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6 297,8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76 718,8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76 816,7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76 918,6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11B91" w:rsidRPr="00675E7C" w:rsidRDefault="00E11B91" w:rsidP="00D16493">
      <w:pPr>
        <w:rPr>
          <w:sz w:val="26"/>
          <w:szCs w:val="26"/>
        </w:rPr>
      </w:pPr>
    </w:p>
    <w:p w:rsidR="00E11B91" w:rsidRPr="00675E7C" w:rsidRDefault="00E11B91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13</w:t>
            </w:r>
          </w:p>
        </w:tc>
      </w:tr>
      <w:tr w:rsidR="00D16493" w:rsidRPr="00675E7C" w:rsidTr="000C413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дарственных полномочий по финансовому обеспечению получения дошкольн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го, начального общего, основного общего, среднего общего образования в час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т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ных общеобразовательных организациях на 2023 год и на плановый период 2024 и 2025 годов</w:t>
            </w:r>
          </w:p>
        </w:tc>
      </w:tr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C413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C4135" w:rsidRDefault="00D16493" w:rsidP="00D16493">
      <w:pPr>
        <w:rPr>
          <w:vanish/>
          <w:sz w:val="2"/>
          <w:szCs w:val="2"/>
        </w:rPr>
      </w:pPr>
      <w:bookmarkStart w:id="4" w:name="__bookmark_14"/>
      <w:bookmarkEnd w:id="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22 389,5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22 404,5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22 420,1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85 226,1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85 278,7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85 333,3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107 615,6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107 683,2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107 753,4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11B91" w:rsidRPr="00675E7C" w:rsidRDefault="00E11B91" w:rsidP="00D16493">
      <w:pPr>
        <w:rPr>
          <w:sz w:val="26"/>
          <w:szCs w:val="26"/>
        </w:rPr>
      </w:pPr>
    </w:p>
    <w:p w:rsidR="00E11B91" w:rsidRPr="00675E7C" w:rsidRDefault="00E11B91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14</w:t>
            </w:r>
          </w:p>
        </w:tc>
      </w:tr>
      <w:tr w:rsidR="00D16493" w:rsidRPr="00675E7C" w:rsidTr="000C413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адресной су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сидии гражданам в связи с ростом платы за коммунальные услуги на 2023 год и на плановый период 2024 и 2025 годов</w:t>
            </w:r>
          </w:p>
        </w:tc>
      </w:tr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C413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C4135" w:rsidRDefault="00D16493" w:rsidP="00D16493">
      <w:pPr>
        <w:rPr>
          <w:vanish/>
          <w:sz w:val="2"/>
          <w:szCs w:val="2"/>
        </w:rPr>
      </w:pPr>
      <w:bookmarkStart w:id="5" w:name="__bookmark_15"/>
      <w:bookmarkEnd w:id="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11B91" w:rsidRPr="00675E7C" w:rsidRDefault="00E11B91" w:rsidP="00D16493">
      <w:pPr>
        <w:rPr>
          <w:sz w:val="26"/>
          <w:szCs w:val="26"/>
        </w:rPr>
      </w:pPr>
    </w:p>
    <w:p w:rsidR="00E11B91" w:rsidRPr="00675E7C" w:rsidRDefault="00E11B91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15</w:t>
            </w:r>
          </w:p>
        </w:tc>
      </w:tr>
      <w:tr w:rsidR="00D16493" w:rsidRPr="00675E7C" w:rsidTr="000C413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2023 год и на плановый период 2024 и 2025 годов</w:t>
            </w:r>
          </w:p>
        </w:tc>
      </w:tr>
      <w:tr w:rsidR="00D16493" w:rsidRPr="00675E7C" w:rsidTr="000C41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C413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C4135" w:rsidRDefault="00D16493" w:rsidP="00D16493">
      <w:pPr>
        <w:rPr>
          <w:vanish/>
          <w:sz w:val="2"/>
          <w:szCs w:val="2"/>
        </w:rPr>
      </w:pPr>
      <w:bookmarkStart w:id="6" w:name="__bookmark_16"/>
      <w:bookmarkEnd w:id="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26 767,2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27 837,8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28 951,4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132 237,9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137 527,4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143 028,5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8 763,2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9 113,7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74 743,0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77 732,7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80 842,0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33 609,4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34 953,8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36 352,0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31 019,4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32 260,2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33 550,6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2 048,3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2 130,3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252 522,3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262 623,2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273 128,1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130 865,0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136 099,6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141 543,6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14 060,3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14 622,7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15 207,6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6 541,7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6 803,4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7 075,5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4 930,3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5 332,6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42 123,5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43 808,5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45 560,8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18 285,8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19 017,2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19 777,9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31 805,5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33 077,8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34 400,9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706 183,7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734 430,9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763 807,9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27 214,2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28 302,8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29 434,9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13 370,6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13 905,4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14 461,6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16 591,9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17 255,5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17 945,8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44 749,3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46 539,3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48 400,9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10 793,0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11 224,7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11 673,7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10 584,2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11 007,6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11 447,9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17 755,7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18 465,9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19 204,6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25 474,5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26 493,5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27 553,3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12 328,7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13 334,7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22 980,5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23 899,7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24 855,7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22 696,3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23 604,1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24 548,3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22 126,1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23 011,1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23 931,6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9 416,4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9 793,0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10 184,8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17 376,1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18 071,2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18 794,0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7 718,0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8 026,8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8 347,8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17 981,5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18 700,8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19 448,8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8 365,6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8 700,2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9 048,2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11 045,6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11 487,4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11 946,9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11 577,8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12 040,9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12 522,5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13 325,4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13 858,4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14 412,7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49 990,4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51 990,1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54 069,7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29 354,5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30 528,6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31 749,8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10 316,1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10 728,7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15 577,6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16 200,7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16 848,7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10 274,4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10 685,4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11 112,8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14 474,7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15 053,7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15 655,8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10 081,7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10 485,0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10 904,4</w:t>
                  </w:r>
                </w:p>
              </w:tc>
            </w:tr>
            <w:tr w:rsidR="00D16493" w:rsidRPr="00675E7C" w:rsidTr="000C413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1 999 234,6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2 079 203,9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2 162 372,0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11B91" w:rsidRPr="00675E7C" w:rsidRDefault="00E11B91" w:rsidP="00D16493">
      <w:pPr>
        <w:rPr>
          <w:sz w:val="26"/>
          <w:szCs w:val="26"/>
        </w:rPr>
      </w:pPr>
    </w:p>
    <w:p w:rsidR="00E11B91" w:rsidRPr="00675E7C" w:rsidRDefault="00E11B91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16</w:t>
            </w:r>
          </w:p>
        </w:tc>
      </w:tr>
      <w:tr w:rsidR="00D16493" w:rsidRPr="00675E7C" w:rsidTr="005D769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с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ти (компенсация расходов на уплату взноса на капитальный ремонт общего имущества в многоквартирном доме) на 2023 год и на плановый период 2024 и 2025 годов</w:t>
            </w:r>
          </w:p>
        </w:tc>
      </w:tr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5D769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5D7693" w:rsidRDefault="00D16493" w:rsidP="00D16493">
      <w:pPr>
        <w:rPr>
          <w:vanish/>
          <w:sz w:val="2"/>
          <w:szCs w:val="2"/>
        </w:rPr>
      </w:pPr>
      <w:bookmarkStart w:id="7" w:name="__bookmark_17"/>
      <w:bookmarkEnd w:id="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3 831,6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4 124,5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4 124,5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20 712,1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22 297,7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22 297,7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1 836,5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11 945,3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12 865,8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12 865,8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5 218,4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5 615,1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4 499,1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4 846,9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4 846,9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278,5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56 752,8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59 418,3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58 324,7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35 592,4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37 242,6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36 431,4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9 192,1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9 902,5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9 902,5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8 360,7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9 004,6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9 004,6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4 551,9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4 551,9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7 331,8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7 895,5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7 895,5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3 047,2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3 282,6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3 707,4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3 707,4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154 613,8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161 719,0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162 149,4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6 579,9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7 095,5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7 095,5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942,4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435,0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6 649,8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7 162,9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7 162,9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414,6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1 208,2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7 399,5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7 399,5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773,3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2 061,6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2 220,6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2 220,6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3 052,0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3 283,9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3 317,1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3 567,5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340,9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854,7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339,6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2 336,3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2 511,9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2 511,9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805,1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1 077,2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449,0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1 453,7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1 453,7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8 586,1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9 244,9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9 244,9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1 591,7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1 714,4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429,9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854,7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862,3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822,9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822,9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384,1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383 539,7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405 450,5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403 976,1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2092F" w:rsidRPr="00675E7C" w:rsidRDefault="00D2092F" w:rsidP="00D16493">
      <w:pPr>
        <w:rPr>
          <w:sz w:val="26"/>
          <w:szCs w:val="26"/>
        </w:rPr>
      </w:pPr>
    </w:p>
    <w:p w:rsidR="00D2092F" w:rsidRPr="00675E7C" w:rsidRDefault="00D2092F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p w:rsidR="002F1FCC" w:rsidRPr="00FC35F8" w:rsidRDefault="002F1FCC" w:rsidP="002F1FC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17</w:t>
      </w:r>
    </w:p>
    <w:p w:rsidR="002F1FCC" w:rsidRDefault="002F1FCC" w:rsidP="002F1FCC">
      <w:pPr>
        <w:ind w:right="-1"/>
        <w:jc w:val="right"/>
        <w:outlineLvl w:val="0"/>
        <w:rPr>
          <w:sz w:val="26"/>
          <w:szCs w:val="26"/>
        </w:rPr>
      </w:pPr>
    </w:p>
    <w:p w:rsidR="002F1FCC" w:rsidRDefault="002F1FCC" w:rsidP="002F1FC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442269">
        <w:rPr>
          <w:b/>
          <w:bCs/>
          <w:color w:val="000000"/>
          <w:sz w:val="26"/>
          <w:szCs w:val="26"/>
        </w:rPr>
        <w:t>Распределение субвенций местным бюджетам на социальную поддержку детей-сирот и детей, оставшихся без попечения родителей, находящихся в муниц</w:t>
      </w:r>
      <w:r w:rsidRPr="00442269">
        <w:rPr>
          <w:b/>
          <w:bCs/>
          <w:color w:val="000000"/>
          <w:sz w:val="26"/>
          <w:szCs w:val="26"/>
        </w:rPr>
        <w:t>и</w:t>
      </w:r>
      <w:r w:rsidRPr="00442269">
        <w:rPr>
          <w:b/>
          <w:bCs/>
          <w:color w:val="000000"/>
          <w:sz w:val="26"/>
          <w:szCs w:val="26"/>
        </w:rPr>
        <w:t>пальных организациях для детей-сирот и детей, оставшихся без попечения род</w:t>
      </w:r>
      <w:r w:rsidRPr="00442269">
        <w:rPr>
          <w:b/>
          <w:bCs/>
          <w:color w:val="000000"/>
          <w:sz w:val="26"/>
          <w:szCs w:val="26"/>
        </w:rPr>
        <w:t>и</w:t>
      </w:r>
      <w:r w:rsidRPr="00442269">
        <w:rPr>
          <w:b/>
          <w:bCs/>
          <w:color w:val="000000"/>
          <w:sz w:val="26"/>
          <w:szCs w:val="26"/>
        </w:rPr>
        <w:t>телей, на 2023 год и на плановый период 2024 и 2025 годов</w:t>
      </w:r>
    </w:p>
    <w:p w:rsidR="002F1FCC" w:rsidRPr="00221EC2" w:rsidRDefault="002F1FCC" w:rsidP="002F1FCC">
      <w:pPr>
        <w:ind w:right="-1"/>
        <w:jc w:val="center"/>
        <w:outlineLvl w:val="0"/>
        <w:rPr>
          <w:sz w:val="26"/>
          <w:szCs w:val="26"/>
        </w:rPr>
      </w:pPr>
    </w:p>
    <w:p w:rsidR="002F1FCC" w:rsidRPr="00CA7120" w:rsidRDefault="002F1FCC" w:rsidP="002F1FC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2F1FCC" w:rsidRPr="00D92E26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D92E26" w:rsidRDefault="002F1FCC" w:rsidP="00C23F24">
            <w:pPr>
              <w:jc w:val="center"/>
              <w:rPr>
                <w:sz w:val="26"/>
                <w:szCs w:val="26"/>
              </w:rPr>
            </w:pPr>
            <w:r w:rsidRPr="00D92E2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92E26">
              <w:rPr>
                <w:sz w:val="26"/>
                <w:szCs w:val="26"/>
              </w:rPr>
              <w:t xml:space="preserve">муниципального </w:t>
            </w:r>
          </w:p>
          <w:p w:rsidR="002F1FCC" w:rsidRPr="00D92E26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D92E26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D92E26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D92E26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D92E26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D92E26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D92E26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D92E26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2F1FCC" w:rsidRPr="00D92E26" w:rsidRDefault="002F1FCC" w:rsidP="002F1FC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2F1FCC" w:rsidRPr="00D92E26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D92E26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D92E2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D92E26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D92E2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D92E26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D92E2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D92E26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D92E26">
              <w:rPr>
                <w:color w:val="000000"/>
                <w:sz w:val="26"/>
                <w:szCs w:val="26"/>
              </w:rPr>
              <w:t>4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C672F7" w:rsidP="00C672F7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36 284,2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36 439,4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36 600,8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32 070,6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32 200,1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32 334,8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42 473,1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42 688,2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42 911,9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40 440,8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40 667,4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40 903,1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30 372,9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30 479,0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30 589,3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233 933,6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234 878,1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235 860,3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41 186,8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41 307,0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41 431,9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16 878,6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16 931,6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16 986,8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30 505,9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30 637,2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30 773,8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29 299,3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29 414,9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29 535,2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23 139,4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23 227,3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23 318,7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32 806,9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32 947,8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33 094,4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358 787,3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360 577,2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362 438,8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47 605,9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47 852,8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48 109,7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24 722,4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24 828,7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24 939,4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20 231,6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20 275,4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20 320,9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60 630,3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60 854,5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61 087,6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22 853,8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22 937,1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23 023,6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22 977,7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23 056,3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23 138,1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26 798,8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26 861,3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26 926,3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27 483,2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27 619,5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27 761,2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46 534,7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46 740,0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46 953,6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51 553,1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51 719,3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51 892,1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28 703,2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28 781,8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28 863,6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30 725,3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30 790,0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30 857,3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23 911,4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23 985,4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24 062,3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23 597,1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23 698,8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23 804,6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34 465,7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34 560,6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34 659,2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28 662,8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28 783,1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28 908,1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25 979,8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26 067,7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26 159,1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63 126,0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63 366,1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63 615,9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32 203,0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32 330,0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32 462,1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35 134,0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35 277,3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35 426,4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27 561,7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27 645,0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27 731,6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pPr>
              <w:rPr>
                <w:color w:val="000000"/>
                <w:sz w:val="26"/>
                <w:szCs w:val="26"/>
              </w:rPr>
            </w:pPr>
            <w:r w:rsidRPr="00442269">
              <w:rPr>
                <w:b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30 806,5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30 806,5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30 806,5</w:t>
            </w:r>
          </w:p>
        </w:tc>
      </w:tr>
      <w:tr w:rsidR="002F1FCC" w:rsidRPr="00D92E26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D92E26" w:rsidRDefault="002F1FCC" w:rsidP="00C23F24">
            <w:r w:rsidRPr="00D92E26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1 684 447,4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1 691 232,4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1 698 289,0</w:t>
            </w:r>
          </w:p>
        </w:tc>
      </w:tr>
    </w:tbl>
    <w:p w:rsidR="002F1FCC" w:rsidRDefault="002F1FCC" w:rsidP="002F1FCC"/>
    <w:p w:rsidR="00D2092F" w:rsidRPr="00675E7C" w:rsidRDefault="00D2092F" w:rsidP="00AD4DD6">
      <w:pPr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18</w:t>
            </w:r>
          </w:p>
        </w:tc>
      </w:tr>
      <w:tr w:rsidR="00D16493" w:rsidRPr="00675E7C" w:rsidTr="005D769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выплату областного единовр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менного пособия при рождении ребенка на 2023 год и на плановый период 2024 и 2025 годов</w:t>
            </w:r>
          </w:p>
        </w:tc>
      </w:tr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5D769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5D7693" w:rsidRDefault="00D16493" w:rsidP="00D16493">
      <w:pPr>
        <w:rPr>
          <w:vanish/>
          <w:sz w:val="2"/>
          <w:szCs w:val="2"/>
        </w:rPr>
      </w:pPr>
      <w:bookmarkStart w:id="8" w:name="__bookmark_19"/>
      <w:bookmarkEnd w:id="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1 496,5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6 199,6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6 199,6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6 199,6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610,8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7 598,4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7 598,4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7 598,4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3 176,2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3 176,2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3 176,2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317,6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20 046,5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20 046,5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20 046,5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8 465,7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8 465,7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8 465,7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3 273,9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2 198,9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2 198,9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2 198,9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1 465,9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3 298,3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3 298,3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3 298,3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1 221,6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2 443,2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61 837,4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61 837,4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61 837,4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1 557,5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2 046,2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3 115,1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2 504,3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1 301,0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1 435,4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1 728,6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2 382,1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1 465,9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2 198,9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2 198,9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2 198,9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1 404,8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1 404,8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1 404,8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1 404,8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1 404,8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1 404,8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1 160,5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1 160,5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1 160,5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2 748,6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1 588,1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1 221,6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1 099,4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708,5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1 093,3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1 618,6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3 518,2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3 518,2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3 518,2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5 497,2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5 497,2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5 497,2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1 527,0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1 679,7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1 679,7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1 679,7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1 215,5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1 215,5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1 215,5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1 832,4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763,5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175 299,6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175 299,6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175 299,6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601AC" w:rsidRPr="00675E7C" w:rsidRDefault="00E601AC" w:rsidP="00D16493">
      <w:pPr>
        <w:rPr>
          <w:sz w:val="26"/>
          <w:szCs w:val="26"/>
        </w:rPr>
      </w:pPr>
    </w:p>
    <w:p w:rsidR="00E601AC" w:rsidRPr="00675E7C" w:rsidRDefault="00E601A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p w:rsidR="002F1FCC" w:rsidRPr="00FC35F8" w:rsidRDefault="002F1FCC" w:rsidP="002F1FC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19</w:t>
      </w:r>
    </w:p>
    <w:p w:rsidR="002F1FCC" w:rsidRDefault="002F1FCC" w:rsidP="002F1FCC">
      <w:pPr>
        <w:ind w:right="-1"/>
        <w:jc w:val="right"/>
        <w:outlineLvl w:val="0"/>
        <w:rPr>
          <w:sz w:val="26"/>
          <w:szCs w:val="26"/>
        </w:rPr>
      </w:pPr>
    </w:p>
    <w:p w:rsidR="002F1FCC" w:rsidRDefault="002F1FCC" w:rsidP="002F1FC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2B2CD3">
        <w:rPr>
          <w:b/>
          <w:bCs/>
          <w:color w:val="000000"/>
          <w:sz w:val="26"/>
          <w:szCs w:val="26"/>
        </w:rPr>
        <w:t>Распределение субвенций местным бюджетам на обеспечение предоставления жилых помещений детям-сиротам и детям, оставшимся без попечения родит</w:t>
      </w:r>
      <w:r w:rsidRPr="002B2CD3">
        <w:rPr>
          <w:b/>
          <w:bCs/>
          <w:color w:val="000000"/>
          <w:sz w:val="26"/>
          <w:szCs w:val="26"/>
        </w:rPr>
        <w:t>е</w:t>
      </w:r>
      <w:r w:rsidRPr="002B2CD3">
        <w:rPr>
          <w:b/>
          <w:bCs/>
          <w:color w:val="000000"/>
          <w:sz w:val="26"/>
          <w:szCs w:val="26"/>
        </w:rPr>
        <w:t>лей, лицам из их числа по договорам найма специализированных жилых пом</w:t>
      </w:r>
      <w:r w:rsidRPr="002B2CD3">
        <w:rPr>
          <w:b/>
          <w:bCs/>
          <w:color w:val="000000"/>
          <w:sz w:val="26"/>
          <w:szCs w:val="26"/>
        </w:rPr>
        <w:t>е</w:t>
      </w:r>
      <w:r w:rsidRPr="002B2CD3">
        <w:rPr>
          <w:b/>
          <w:bCs/>
          <w:color w:val="000000"/>
          <w:sz w:val="26"/>
          <w:szCs w:val="26"/>
        </w:rPr>
        <w:t>щений на 2023 год и на плановый период 2024 и 2025 годов</w:t>
      </w:r>
    </w:p>
    <w:p w:rsidR="002F1FCC" w:rsidRPr="00221EC2" w:rsidRDefault="002F1FCC" w:rsidP="002F1FCC">
      <w:pPr>
        <w:ind w:right="-1"/>
        <w:jc w:val="center"/>
        <w:outlineLvl w:val="0"/>
        <w:rPr>
          <w:sz w:val="26"/>
          <w:szCs w:val="26"/>
        </w:rPr>
      </w:pPr>
    </w:p>
    <w:p w:rsidR="002F1FCC" w:rsidRPr="00CA7120" w:rsidRDefault="002F1FCC" w:rsidP="002F1FC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2F1FCC" w:rsidRPr="00CA5B42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CA5B42" w:rsidRDefault="002F1FCC" w:rsidP="00C23F24">
            <w:pPr>
              <w:jc w:val="center"/>
              <w:rPr>
                <w:sz w:val="26"/>
                <w:szCs w:val="26"/>
              </w:rPr>
            </w:pPr>
            <w:r w:rsidRPr="00CA5B4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CA5B42">
              <w:rPr>
                <w:sz w:val="26"/>
                <w:szCs w:val="26"/>
              </w:rPr>
              <w:t xml:space="preserve">муниципального </w:t>
            </w:r>
          </w:p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2F1FCC" w:rsidRPr="00CA5B42" w:rsidRDefault="002F1FCC" w:rsidP="002F1FC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2F1FCC" w:rsidRPr="00CA5B42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4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C672F7" w:rsidP="00C672F7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3 827,1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3 827,1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527,9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33 255,9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33 255,9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30 484,7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71 262,7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71 262,7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85 515,3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16 628,0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16 628,0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18 211,6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12 668,9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12 668,9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17 815,9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2 375,4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1 979,6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95 017,0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95 017,0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79 180,8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39 590,4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39 590,4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51 863,6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15 704,2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15 704,2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14 780,6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2 903,3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2 903,3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1 451,7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19 003,4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19 003,4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15 836,2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4 223,0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4 223,0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4 487,0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391 945,0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391 945,0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360 736,4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3 959,1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9 501,7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9 501,7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12 273,1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85 515,3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85 515,3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84 327,7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47 508,5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47 508,5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48 300,3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7 126,3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7 126,3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5 938,7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9 897,7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28 505,1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28 505,1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32 464,3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11 481,2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11 481,2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1 583,8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8 710,0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8 710,0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17 419,9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9 897,6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9 897,6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7 654,1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7 654,1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1 055,9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9 897,7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45 133,1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45 133,1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50 675,7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8 314,2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2 375,4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1 979,6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2 375,4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1 979,6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18 607,7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14 252,7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61 761,0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61 761,0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66 907,8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9 501,7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9 501,7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12 273,1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16 628,0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16 628,0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22 566,6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2 375,4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1 979,6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7 126,4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3 020,9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3 020,9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1 055,9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1 152 989,9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1 152 989,9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1 149 381,6</w:t>
            </w:r>
          </w:p>
        </w:tc>
      </w:tr>
    </w:tbl>
    <w:p w:rsidR="002F1FCC" w:rsidRDefault="002F1FCC" w:rsidP="002F1FCC"/>
    <w:p w:rsidR="002D3CBE" w:rsidRPr="00675E7C" w:rsidRDefault="002D3CBE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20</w:t>
            </w:r>
          </w:p>
        </w:tc>
      </w:tr>
      <w:tr w:rsidR="00D16493" w:rsidRPr="00675E7C" w:rsidTr="005D769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оплату жилищно-коммунальных услуг отдельным категориям граждан на 2023 год и на плановый период 2024 и 2025 годов</w:t>
            </w:r>
          </w:p>
        </w:tc>
      </w:tr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5D769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5D7693" w:rsidRDefault="00D16493" w:rsidP="00D16493">
      <w:pPr>
        <w:rPr>
          <w:vanish/>
          <w:sz w:val="2"/>
          <w:szCs w:val="2"/>
        </w:rPr>
      </w:pPr>
      <w:bookmarkStart w:id="9" w:name="__bookmark_21"/>
      <w:bookmarkEnd w:id="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24 631,4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24 628,4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24 628,4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97 031,7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97 021,3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97 021,3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13 162,5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13 162,5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97 103,8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97 093,2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97 093,2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33 478,8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33 474,5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33 474,5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32 739,0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32 735,1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32 735,1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2 509,5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227 766,8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227 739,9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227 739,9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100 852,3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100 842,0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100 842,0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77 915,1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77 906,9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77 906,9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33 005,8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33 001,7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33 001,7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16 904,5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16 902,5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16 902,5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46 638,8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46 633,9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46 633,9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19 318,9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19 316,3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19 316,3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22 331,9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22 329,1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22 329,1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688 988,5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688 910,1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688 810,5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24 867,9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24 865,0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24 865,0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17 556,0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17 553,8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17 553,8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13 757,6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13 755,3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13 755,3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50 363,1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50 357,7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50 357,7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8 488,3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9 936,1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9 934,3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21 270,0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21 267,6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21 267,6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35 106,5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35 102,5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35 102,5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13 093,9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13 092,0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13 092,0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20 899,2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20 896,6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20 896,6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23 790,8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23 788,2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23 788,2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21 796,5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21 793,7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21 793,7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13 031,9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13 030,0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13 030,0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18 031,3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18 028,6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18 028,6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21 963,6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21 960,1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15 865,5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15 863,7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15 863,7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15 916,4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15 914,4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15 914,4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9 194,0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9 192,6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9 192,6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9 821,5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9 820,0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9 820,0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15 750,7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15 748,8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15 748,8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55 950,9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55 945,1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55 945,1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30 111,7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30 107,7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30 107,7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8 749,0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8 733,5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8 733,5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13 694,9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13 692,9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13 692,9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20 394,0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20 370,8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20 370,8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7 553,2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7 551,8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7 551,8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6 848,4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6 848,5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2 058 188,5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2 057 910,3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2 057 810,8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21</w:t>
            </w:r>
          </w:p>
        </w:tc>
      </w:tr>
      <w:tr w:rsidR="00D16493" w:rsidRPr="00675E7C" w:rsidTr="005D769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ежемесячную денежную в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ы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плату на оплату жилья и коммунальных услуг многодетной семье на 2023 год и на плановый период 2024 и 2025 годов</w:t>
            </w:r>
          </w:p>
        </w:tc>
      </w:tr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5D769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5D7693" w:rsidRDefault="00D16493" w:rsidP="00D16493">
      <w:pPr>
        <w:rPr>
          <w:vanish/>
          <w:sz w:val="2"/>
          <w:szCs w:val="2"/>
        </w:rPr>
      </w:pPr>
      <w:bookmarkStart w:id="10" w:name="__bookmark_22"/>
      <w:bookmarkEnd w:id="1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5 762,0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5 985,6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6 209,2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21 586,2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22 411,8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23 392,2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2 872,4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2 975,6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22 652,6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23 512,6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24 407,0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11 782,1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12 229,3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12 693,7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3 956,0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4 093,6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4 248,4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825,6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43 017,5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44 685,9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46 526,3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25 783,0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26 608,6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27 795,4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5 400,8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5 607,2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2 545,6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2 631,6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1 427,6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1 479,2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11 524,1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12 022,9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12 487,3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3 663,6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3 801,2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4 592,4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103 495,1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107 432,8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111 529,8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4 506,4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4 695,6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8 170,1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8 565,7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9 012,9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13 846,1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14 362,1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15 032,9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9 356,9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9 632,1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10 148,1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5 332,0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5 538,4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5 744,8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4 764,4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4 953,6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5 142,8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7 464,9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7 740,1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8 049,7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6 054,4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6 570,4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4 506,4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7 980,9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8 290,5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8 600,1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4 609,6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4 781,6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5 882,4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6 020,0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6 295,2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6 536,0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11 231,7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11 661,7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12 108,9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7 912,1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8 256,1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8 565,7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4 936,4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5 125,6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3 887,2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4 042,0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4 196,8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3 990,4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5 366,4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5 882,4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5 469,6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5 899,6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9 752,5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10 148,1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10 526,5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13 140,9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13 828,9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14 344,9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7 344,5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7 619,7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7 912,1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6 931,7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7 206,9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7 482,1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4 936,4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9 202,1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9 666,5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10 044,9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2 562,8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452 485,4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470 681,9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489 484,9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22</w:t>
            </w:r>
          </w:p>
        </w:tc>
      </w:tr>
      <w:tr w:rsidR="00D16493" w:rsidRPr="00675E7C" w:rsidTr="005D769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с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ти (компенсация расходов на оплату жилых помещений и коммунальных услуг) на 2023 год и на плановый период 2024 и 2025 годов</w:t>
            </w:r>
          </w:p>
        </w:tc>
      </w:tr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5D769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5D7693" w:rsidRDefault="00D16493" w:rsidP="00D16493">
      <w:pPr>
        <w:rPr>
          <w:vanish/>
          <w:sz w:val="2"/>
          <w:szCs w:val="2"/>
        </w:rPr>
      </w:pPr>
      <w:bookmarkStart w:id="11" w:name="__bookmark_23"/>
      <w:bookmarkEnd w:id="1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262,3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149,9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652,9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346,8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339,8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124,3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223,4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57,6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2 844,1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3 076,5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75,5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285,4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79,4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90,1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88,7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96,9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95,9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40,5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20,2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15,8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6 727,8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6 996,4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7 276,8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23</w:t>
            </w:r>
          </w:p>
        </w:tc>
      </w:tr>
      <w:tr w:rsidR="00D16493" w:rsidRPr="00675E7C" w:rsidTr="005D769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3F24" w:rsidRDefault="00D16493" w:rsidP="00FD40B8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компенсацию расходов на о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п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лату найма жилых помещений в наемных домах социального использования или наемных домах коммерческого использования в соответствии с Законом Чел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я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бинской области </w:t>
            </w:r>
            <w:r w:rsidR="00C23F24">
              <w:rPr>
                <w:b/>
                <w:bCs/>
                <w:color w:val="000000"/>
                <w:sz w:val="26"/>
                <w:szCs w:val="26"/>
              </w:rPr>
              <w:t xml:space="preserve">от 7 июня 2018 года № 728-ЗО 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«О дополнительных мерах соц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альной поддержки отдельных категорий граждан, являющихся нанимателями жилых помещений в наемных домах социального использования или наемных домах коммерческого использования» на 2023 год </w:t>
            </w:r>
            <w:r w:rsidR="00405728">
              <w:rPr>
                <w:b/>
                <w:bCs/>
                <w:color w:val="000000"/>
                <w:sz w:val="26"/>
                <w:szCs w:val="26"/>
              </w:rPr>
              <w:t xml:space="preserve">и 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на плановый </w:t>
            </w:r>
          </w:p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период 2024 и 2025 годов</w:t>
            </w:r>
          </w:p>
        </w:tc>
      </w:tr>
      <w:tr w:rsidR="00D16493" w:rsidRPr="00675E7C" w:rsidTr="005D769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5D769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5D7693" w:rsidRDefault="00D16493" w:rsidP="00D16493">
      <w:pPr>
        <w:rPr>
          <w:vanish/>
          <w:sz w:val="2"/>
          <w:szCs w:val="2"/>
        </w:rPr>
      </w:pPr>
      <w:bookmarkStart w:id="12" w:name="__bookmark_24"/>
      <w:bookmarkEnd w:id="1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48,1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1 805,4</w:t>
                  </w: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5D769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1 853,5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1 853,5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1 853,5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p w:rsidR="002F1FCC" w:rsidRPr="00FC35F8" w:rsidRDefault="002F1FCC" w:rsidP="002F1FC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24</w:t>
      </w:r>
    </w:p>
    <w:p w:rsidR="002F1FCC" w:rsidRDefault="002F1FCC" w:rsidP="002F1FCC">
      <w:pPr>
        <w:ind w:right="-1"/>
        <w:jc w:val="right"/>
        <w:outlineLvl w:val="0"/>
        <w:rPr>
          <w:sz w:val="26"/>
          <w:szCs w:val="26"/>
        </w:rPr>
      </w:pPr>
    </w:p>
    <w:p w:rsidR="002F1FCC" w:rsidRDefault="002F1FCC" w:rsidP="002F1FC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122742">
        <w:rPr>
          <w:b/>
          <w:bCs/>
          <w:color w:val="000000"/>
          <w:sz w:val="26"/>
          <w:szCs w:val="26"/>
        </w:rPr>
        <w:t>Распределение субвенций местным бюджетам на организацию и осуществление деятельности по опеке и попечительству на 2023 год и на плановый период 2024 и 2025 годов</w:t>
      </w:r>
    </w:p>
    <w:p w:rsidR="002F1FCC" w:rsidRPr="00221EC2" w:rsidRDefault="002F1FCC" w:rsidP="002F1FCC">
      <w:pPr>
        <w:ind w:right="-1"/>
        <w:jc w:val="center"/>
        <w:outlineLvl w:val="0"/>
        <w:rPr>
          <w:sz w:val="26"/>
          <w:szCs w:val="26"/>
        </w:rPr>
      </w:pPr>
    </w:p>
    <w:p w:rsidR="002F1FCC" w:rsidRPr="00CA7120" w:rsidRDefault="002F1FCC" w:rsidP="002F1FC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2F1FCC" w:rsidRPr="00CA5B42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CA5B42" w:rsidRDefault="002F1FCC" w:rsidP="00C23F24">
            <w:pPr>
              <w:jc w:val="center"/>
              <w:rPr>
                <w:sz w:val="26"/>
                <w:szCs w:val="26"/>
              </w:rPr>
            </w:pPr>
            <w:r w:rsidRPr="00CA5B4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CA5B42">
              <w:rPr>
                <w:sz w:val="26"/>
                <w:szCs w:val="26"/>
              </w:rPr>
              <w:t xml:space="preserve">муниципального </w:t>
            </w:r>
          </w:p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2F1FCC" w:rsidRPr="00CA5B42" w:rsidRDefault="002F1FCC" w:rsidP="002F1FC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2F1FCC" w:rsidRPr="00CA5B42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4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C672F7" w:rsidP="00C672F7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1 901,5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1 901,5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1 901,5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9 272,0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9 272,0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9 272,0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1 185,3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1 185,3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1 185,3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6 307,2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6 307,2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6 307,2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3 478,7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3 478,7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3 478,7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2 110,3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2 110,3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2 110,3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1 126,3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1 126,3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1 126,3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25 066,3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25 066,3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25 066,3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7 736,5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7 736,5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7 736,5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4 496,6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4 496,6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4 496,6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4 241,1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4 241,1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4 241,1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2 094,1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2 094,1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2 094,1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3 775,9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3 775,9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3 775,9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1 452,2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1 452,2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1 452,2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1 762,1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1 762,1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1 762,1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45 371,0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45 371,0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45 371,0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1 813,9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1 813,9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1 813,9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2 428,7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2 428,7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2 428,7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2 939,3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2 939,3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2 939,3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3 996,2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3 996,2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3 996,2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2 071,1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2 071,1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2 071,1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1 717,6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1 717,6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1 717,6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2 466,7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2 466,7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2 466,7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2 444,0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2 444,0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2 444,0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1 818,5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1 818,5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1 818,5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3 566,2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3 566,2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3 566,2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2 000,9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2 000,9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2 000,9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1 920,2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1 920,2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1 920,2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1 303,2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1 303,2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1 303,2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2 336,8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2 336,8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2 336,8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2 106,7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2 106,7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2 106,7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1 698,4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1 698,4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1 698,4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1 699,9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1 699,9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1 699,9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1 414,2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1 414,2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1 414,2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1 333,9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1 333,9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1 333,9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1 374,7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1 374,7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1 374,7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5 171,5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5 171,5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5 171,5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3 893,9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3 893,9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3 893,9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2 356,0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2 356,0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2 356,0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1 816,5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1 816,5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1 816,5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1 573,4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1 573,4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1 573,4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2 114,7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2 114,7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2 114,7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1 085,2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1 085,2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color w:val="000000"/>
                <w:sz w:val="26"/>
                <w:szCs w:val="26"/>
              </w:rPr>
              <w:t>1 085,2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b/>
                <w:bCs/>
                <w:color w:val="000000"/>
                <w:sz w:val="26"/>
                <w:szCs w:val="26"/>
              </w:rPr>
              <w:t>181 839,4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b/>
                <w:bCs/>
                <w:color w:val="000000"/>
                <w:sz w:val="26"/>
                <w:szCs w:val="26"/>
              </w:rPr>
              <w:t>181 839,4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122742" w:rsidRDefault="002F1FCC" w:rsidP="00C23F24">
            <w:pPr>
              <w:jc w:val="right"/>
              <w:rPr>
                <w:sz w:val="26"/>
                <w:szCs w:val="26"/>
              </w:rPr>
            </w:pPr>
            <w:r w:rsidRPr="00122742">
              <w:rPr>
                <w:b/>
                <w:bCs/>
                <w:color w:val="000000"/>
                <w:sz w:val="26"/>
                <w:szCs w:val="26"/>
              </w:rPr>
              <w:t>181 839,4</w:t>
            </w:r>
          </w:p>
        </w:tc>
      </w:tr>
    </w:tbl>
    <w:p w:rsidR="002F1FCC" w:rsidRDefault="002F1FCC" w:rsidP="002F1FCC"/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25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3F24" w:rsidRDefault="00D16493" w:rsidP="00FD40B8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</w:t>
            </w:r>
            <w:r w:rsidR="00C23F24" w:rsidRPr="00C23F24">
              <w:rPr>
                <w:b/>
                <w:color w:val="000000"/>
                <w:sz w:val="26"/>
                <w:szCs w:val="26"/>
              </w:rPr>
              <w:t>от 25</w:t>
            </w:r>
            <w:r w:rsidR="001E58B8">
              <w:rPr>
                <w:b/>
                <w:color w:val="000000"/>
                <w:sz w:val="26"/>
                <w:szCs w:val="26"/>
              </w:rPr>
              <w:t xml:space="preserve"> октября </w:t>
            </w:r>
            <w:r w:rsidR="00C23F24" w:rsidRPr="00C23F24">
              <w:rPr>
                <w:b/>
                <w:color w:val="000000"/>
                <w:sz w:val="26"/>
                <w:szCs w:val="26"/>
              </w:rPr>
              <w:t>2007 г</w:t>
            </w:r>
            <w:r w:rsidR="00C23F24" w:rsidRPr="00C23F24">
              <w:rPr>
                <w:b/>
                <w:color w:val="000000"/>
                <w:sz w:val="26"/>
                <w:szCs w:val="26"/>
              </w:rPr>
              <w:t>о</w:t>
            </w:r>
            <w:r w:rsidR="00C23F24" w:rsidRPr="00C23F24">
              <w:rPr>
                <w:b/>
                <w:color w:val="000000"/>
                <w:sz w:val="26"/>
                <w:szCs w:val="26"/>
              </w:rPr>
              <w:t>да № 212-ЗО</w:t>
            </w:r>
            <w:r w:rsidR="00C23F24" w:rsidRPr="00C23F2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C23F24">
              <w:rPr>
                <w:b/>
                <w:bCs/>
                <w:color w:val="000000"/>
                <w:sz w:val="26"/>
                <w:szCs w:val="26"/>
              </w:rPr>
              <w:t>«О мерах социальной поддержки детей-сирот и детей, оставшихся без попечения родителей, вознаграждении, причитающемся приемному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 родит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лю, и социальных гарантиях приемной семье» на 2023 год и на плановый </w:t>
            </w:r>
          </w:p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13" w:name="__bookmark_26"/>
      <w:bookmarkEnd w:id="1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19 521,6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19 658,6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19 800,6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97 606,1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98 581,5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99 591,9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6 229,3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6 303,7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6 380,9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107 007,9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107 473,7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108 103,0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54 264,1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54 781,6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55 317,4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18 636,2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18 790,7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18 950,7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4 411,3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4 440,1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260 717,3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260 042,9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262 452,2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103 612,0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104 864,3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106 161,7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30 564,8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30 808,3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31 060,7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19 230,0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19 421,2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19 619,3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7 956,4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8 026,4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8 099,2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53 627,1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54 099,5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54 588,7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21 293,5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21 500,2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21 714,2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18 148,7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18 357,5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18 574,1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482 323,5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482 250,5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486 318,8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22 228,2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22 551,0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22 885,3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32 441,4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32 797,4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33 166,0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36 901,9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37 189,8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37 488,0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35 239,5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35 562,1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35 896,4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24 722,8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25 044,4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25 377,3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23 074,9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23 345,5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23 625,7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44 873,5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45 349,5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45 842,0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46 390,5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46 769,2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47 161,4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34 133,6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34 609,4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35 102,1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32 715,8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32 990,2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33 274,4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14 312,1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14 435,0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14 562,2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20 440,3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20 593,8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20 753,0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31 941,1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32 343,2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32 759,7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34 523,9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34 758,4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35 001,3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40 240,6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40 679,1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41 133,0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24 135,7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24 388,7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24 650,9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20 112,0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20 390,8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20 679,5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12 180,0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12 284,5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12 392,6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20 167,5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20 402,4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20 645,7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22 032,5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22 241,5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22 457,7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58 515,0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58 034,3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58 571,5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54 229,3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54 712,9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55 213,7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19 372,5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19 550,2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19 734,4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35 739,9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36 259,6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36 797,9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18 473,7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18 648,5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18 829,5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26 399,0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26 635,7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26 880,9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24 630,8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24 890,2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25 159,1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2 115 290,0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2 126 829,2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2 147 214,7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p w:rsidR="002F1FCC" w:rsidRPr="00FC35F8" w:rsidRDefault="002F1FCC" w:rsidP="002F1FC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26</w:t>
      </w:r>
    </w:p>
    <w:p w:rsidR="002F1FCC" w:rsidRDefault="002F1FCC" w:rsidP="002F1FCC">
      <w:pPr>
        <w:ind w:right="-1"/>
        <w:jc w:val="right"/>
        <w:outlineLvl w:val="0"/>
        <w:rPr>
          <w:sz w:val="26"/>
          <w:szCs w:val="26"/>
        </w:rPr>
      </w:pPr>
    </w:p>
    <w:p w:rsidR="002F1FCC" w:rsidRDefault="002F1FCC" w:rsidP="002F1FC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843DC5">
        <w:rPr>
          <w:b/>
          <w:bCs/>
          <w:color w:val="000000"/>
          <w:sz w:val="26"/>
          <w:szCs w:val="26"/>
        </w:rPr>
        <w:t>Распределение субвенций местным бюджетам на предоставление гражданам су</w:t>
      </w:r>
      <w:r w:rsidRPr="00843DC5">
        <w:rPr>
          <w:b/>
          <w:bCs/>
          <w:color w:val="000000"/>
          <w:sz w:val="26"/>
          <w:szCs w:val="26"/>
        </w:rPr>
        <w:t>б</w:t>
      </w:r>
      <w:r w:rsidRPr="00843DC5">
        <w:rPr>
          <w:b/>
          <w:bCs/>
          <w:color w:val="000000"/>
          <w:sz w:val="26"/>
          <w:szCs w:val="26"/>
        </w:rPr>
        <w:t>сидий на оплату жилого помещения и коммунальных услуг на 2023 год и на пл</w:t>
      </w:r>
      <w:r w:rsidRPr="00843DC5">
        <w:rPr>
          <w:b/>
          <w:bCs/>
          <w:color w:val="000000"/>
          <w:sz w:val="26"/>
          <w:szCs w:val="26"/>
        </w:rPr>
        <w:t>а</w:t>
      </w:r>
      <w:r w:rsidRPr="00843DC5">
        <w:rPr>
          <w:b/>
          <w:bCs/>
          <w:color w:val="000000"/>
          <w:sz w:val="26"/>
          <w:szCs w:val="26"/>
        </w:rPr>
        <w:t>новый период 2024 и 2025 годов</w:t>
      </w:r>
    </w:p>
    <w:p w:rsidR="002F1FCC" w:rsidRPr="00221EC2" w:rsidRDefault="002F1FCC" w:rsidP="002F1FCC">
      <w:pPr>
        <w:ind w:right="-1"/>
        <w:jc w:val="center"/>
        <w:outlineLvl w:val="0"/>
        <w:rPr>
          <w:sz w:val="26"/>
          <w:szCs w:val="26"/>
        </w:rPr>
      </w:pPr>
    </w:p>
    <w:p w:rsidR="002F1FCC" w:rsidRPr="00CA7120" w:rsidRDefault="002F1FCC" w:rsidP="002F1FC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2F1FCC" w:rsidRPr="00CA5B42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CA5B42" w:rsidRDefault="002F1FCC" w:rsidP="00C23F24">
            <w:pPr>
              <w:jc w:val="center"/>
              <w:rPr>
                <w:sz w:val="26"/>
                <w:szCs w:val="26"/>
              </w:rPr>
            </w:pPr>
            <w:r w:rsidRPr="00CA5B4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CA5B42">
              <w:rPr>
                <w:sz w:val="26"/>
                <w:szCs w:val="26"/>
              </w:rPr>
              <w:t xml:space="preserve">муниципального </w:t>
            </w:r>
          </w:p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2F1FCC" w:rsidRPr="00CA5B42" w:rsidRDefault="002F1FCC" w:rsidP="002F1FC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2F1FCC" w:rsidRPr="00CA5B42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CA5B42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CA5B42">
              <w:rPr>
                <w:color w:val="000000"/>
                <w:sz w:val="26"/>
                <w:szCs w:val="26"/>
              </w:rPr>
              <w:t>4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C672F7" w:rsidP="00C672F7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50 550,1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52 648,7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55 315,2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274 533,6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286 580,5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301 887,0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32 095,5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33 481,2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35 241,8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134 668,2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140 486,6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147 879,2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58 250,3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60 723,2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63 865,2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21 908,1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22 760,9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23 844,5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10 113,5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10 536,5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11 074,1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358 694,5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374 264,9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394 047,8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243 196,6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253 880,4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267 454,4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23 129,5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23 942,9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24 976,1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8 126,1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8 304,9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8 532,0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7 582,4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7 817,2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8 115,5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135 402,7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141 322,8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148 844,8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52 737,0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55 001,5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57 878,4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24 878,9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25 897,3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27 191,2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631 240,5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658 606,3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693 376,0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36 632,2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38 178,0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40 141,8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23 491,9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24 330,7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25 396,5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17 026,5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17 611,3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18 355,6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96 626,2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100 784,1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106 066,9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23 750,4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24 658,9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25 813,7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19 950,4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20 697,8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21 647,3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80 004,9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83 365,7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87 635,8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74 404,3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77 603,8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81 668,9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23 075,3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23 975,8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25 119,7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28 158,9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29 163,6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30 440,2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45 150,5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46 979,1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49 302,4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61 568,7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64 150,6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67 431,1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21 466,3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22 292,6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23 342,4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16 837,3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17 435,3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18 196,1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17 215,3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17 808,0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18 560,9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68 941,8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71 905,6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75 671,3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32 320,2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33 586,9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35 196,4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27 117,6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28 235,7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29 656,4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25 721,2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26 715,8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27 979,4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34 714,6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36 159,3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37 995,2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156 416,4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163 171,6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171 755,0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34 292,1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35 617,9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37 302,4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20 399,4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21 099,3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21 988,5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33 753,1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35 153,3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36 932,3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40 774,4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42 406,9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44 479,2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20 517,0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21 238,4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22 154,7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18 049,1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18 751,4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19 643,6</w:t>
            </w:r>
          </w:p>
        </w:tc>
      </w:tr>
      <w:tr w:rsidR="002F1FCC" w:rsidRPr="00CA5B42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CA5B42" w:rsidRDefault="002F1FCC" w:rsidP="00C23F24">
            <w:r w:rsidRPr="00CA5B42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3 165 483,5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3 299 333,2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3 469 396,9</w:t>
            </w:r>
          </w:p>
        </w:tc>
      </w:tr>
    </w:tbl>
    <w:p w:rsidR="002F1FCC" w:rsidRDefault="002F1FCC" w:rsidP="002F1FCC"/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27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возмещение стоимости услуг по погребению и выплату социального пособия на погребение на 2023 год и на пл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14" w:name="__bookmark_28"/>
      <w:bookmarkEnd w:id="1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530,0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1 997,6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163,1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1 801,9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1 100,7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513,7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5 601,5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2 331,9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921,7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396,3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178,7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1 166,0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326,1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440,3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14 693,5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14 693,5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14 693,5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334,3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636,0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839,8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375,1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611,5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774,6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399,5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709,4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415,8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350,6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228,3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277,2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391,4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970,3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888,7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424,0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391,4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228,3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46 260,9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46 260,9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46 260,9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28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мер социальной поддержки граждан, работающих и проживающих в сельских населенных пун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тах и рабочих поселках (поселках городского типа) Челябинской области,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15" w:name="__bookmark_29"/>
      <w:bookmarkEnd w:id="1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4 384,1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4 544,6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2 292,4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2 463,3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1 244,8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1 290,3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1 337,6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19 169,5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19 871,2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20 598,6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1 578,5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8 857,3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9 181,5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9 517,6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11 502,0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11 923,0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12 359,4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2 759,6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2 860,6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2 965,4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65 980,6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68 394,8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70 897,6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55 734,5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57 774,6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59 889,4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6 208,6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6 435,9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6 671,5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32 278,8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33 460,3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34 685,1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41 126,2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42 631,6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44 192,1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43 307,6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44 892,7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46 536,0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22 552,3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23 377,7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24 233,5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40 574,0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42 059,1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43 598,7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24 047,1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24 927,3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25 839,8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22 646,2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23 475,2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24 334,5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2 187,6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2 267,7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2 350,7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43 981,7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45 591,6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47 260,4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66 369,4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68 798,7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71 317,1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42 824,0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44 391,5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46 016,4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13 630,2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14 129,1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14 646,3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43 111,7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44 689,7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46 325,6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7 777,2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8 061,8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8 356,9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38 964,0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40 390,2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41 868,6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8 589,3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8 903,7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9 229,6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19 988,1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20 719,8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21 478,2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75 199,3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77 951,8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80 805,2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42 357,7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43 908,1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45 515,3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36 309,5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37 638,5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39 016,3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50 149,0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51 984,7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53 887,5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28 134,2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29 164,0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30 231,6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28 016,4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29 041,9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30 105,0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953 710,4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988 618,2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1 024 805,7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29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выплату пособия на ребенка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16" w:name="__bookmark_30"/>
      <w:bookmarkEnd w:id="1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13 727,5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14 219,2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15 113,2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47 675,3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52 145,3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54 729,0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5 227,7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5 227,7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5 227,7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43 571,4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47 201,1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51 242,0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24 023,5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24 121,8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27 487,8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12 072,8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12 072,8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12 072,8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2 748,7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81 676,7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95 453,4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99 905,6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45 797,1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54 576,3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54 871,3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15 405,6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15 405,6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15 405,6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6 891,8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6 891,8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6 891,8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3 273,4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27 184,6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31 744,0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32 843,7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11 065,6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11 065,6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11 065,6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11 827,7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214 667,0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225 470,9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234 409,1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11 823,3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17 531,5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17 531,5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19 055,8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28 071,9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28 080,8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29 703,5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20 783,5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20 819,2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21 243,9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15 703,3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15 625,1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15 625,1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15 754,7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16 972,8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17 017,5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17 625,4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20 153,2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20 224,7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20 278,4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14 171,9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14 171,9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15 401,2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17 287,9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17 287,9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19 026,8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13 968,9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13 780,8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13 780,8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14 120,5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11 872,4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11 872,4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14 371,2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26 663,8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26 887,3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27 137,7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14 603,6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14 719,9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15 502,1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13 280,5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13 307,3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15 390,4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10 596,2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10 649,9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10 645,4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8 712,1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8 712,1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8 712,1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13 618,0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13 671,6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13 671,6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12 545,2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12 545,2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12 545,2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24 640,4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24 694,0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26 423,9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31 734,7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31 859,9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33 290,3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15 667,5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15 667,5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17 303,6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17 010,8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11 282,4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11 282,4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13 146,4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16 840,9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16 921,4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18 155,1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9 650,8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9 650,8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9 650,8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1 007 496,2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1 055 043,8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1 105 777,3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p w:rsidR="002F1FCC" w:rsidRPr="00FC35F8" w:rsidRDefault="002F1FCC" w:rsidP="002F1FC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30</w:t>
      </w:r>
    </w:p>
    <w:p w:rsidR="002F1FCC" w:rsidRDefault="002F1FCC" w:rsidP="002F1FCC">
      <w:pPr>
        <w:ind w:right="-1"/>
        <w:jc w:val="right"/>
        <w:outlineLvl w:val="0"/>
        <w:rPr>
          <w:sz w:val="26"/>
          <w:szCs w:val="26"/>
        </w:rPr>
      </w:pPr>
    </w:p>
    <w:p w:rsidR="002F1FCC" w:rsidRDefault="002F1FCC" w:rsidP="002F1FC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3A2823">
        <w:rPr>
          <w:b/>
          <w:bCs/>
          <w:color w:val="000000"/>
          <w:sz w:val="26"/>
          <w:szCs w:val="26"/>
        </w:rPr>
        <w:t>Распределение субвенций местным бюджетам на предоставление ежегодной д</w:t>
      </w:r>
      <w:r w:rsidRPr="003A2823">
        <w:rPr>
          <w:b/>
          <w:bCs/>
          <w:color w:val="000000"/>
          <w:sz w:val="26"/>
          <w:szCs w:val="26"/>
        </w:rPr>
        <w:t>е</w:t>
      </w:r>
      <w:r w:rsidRPr="003A2823">
        <w:rPr>
          <w:b/>
          <w:bCs/>
          <w:color w:val="000000"/>
          <w:sz w:val="26"/>
          <w:szCs w:val="26"/>
        </w:rPr>
        <w:t>нежной выплаты лицам, награжденным нагрудным знаком «Почетный донор России», на 2023 год и на плановый период 2024 и 2025 годов</w:t>
      </w:r>
    </w:p>
    <w:p w:rsidR="002F1FCC" w:rsidRPr="00221EC2" w:rsidRDefault="002F1FCC" w:rsidP="002F1FCC">
      <w:pPr>
        <w:ind w:right="-1"/>
        <w:jc w:val="center"/>
        <w:outlineLvl w:val="0"/>
        <w:rPr>
          <w:sz w:val="26"/>
          <w:szCs w:val="26"/>
        </w:rPr>
      </w:pPr>
    </w:p>
    <w:p w:rsidR="002F1FCC" w:rsidRPr="00CA7120" w:rsidRDefault="002F1FCC" w:rsidP="002F1FC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2F1FCC" w:rsidRPr="00E0713D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sz w:val="26"/>
                <w:szCs w:val="26"/>
              </w:rPr>
            </w:pPr>
            <w:r w:rsidRPr="00E0713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0713D">
              <w:rPr>
                <w:sz w:val="26"/>
                <w:szCs w:val="26"/>
              </w:rPr>
              <w:t xml:space="preserve">муниципального </w:t>
            </w:r>
          </w:p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2F1FCC" w:rsidRPr="00E0713D" w:rsidRDefault="002F1FCC" w:rsidP="002F1FC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2F1FCC" w:rsidRPr="00E0713D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C672F7" w:rsidP="00C672F7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2 466,9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2 565,6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22 409,7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23 306,1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24 238,4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1 028,5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1 069,6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1 112,3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18 279,4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19 010,6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19 771,0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8 808,0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9 160,3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9 526,7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5 175,3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5 382,3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5 597,6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199,0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215,2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41 568,4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43 231,1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44 960,3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16 902,6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17 578,8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18 282,0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12 971,4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13 490,3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14 029,9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4 959,7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5 158,0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5 364,4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6 087,7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6 331,2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6 584,3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8 194,2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8 522,0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8 862,9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2 421,8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2 518,6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2 619,4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4 860,2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5 054,5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5 256,7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93 902,2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97 659,0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101 558,2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10 715,5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11 144,2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11 589,9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2 471,5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2 570,4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2 673,2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3 346,7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3 480,6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4 196,7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4 364,5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4 539,1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1 725,1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1 794,1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1 865,8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580,6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603,8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628,0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1 277,3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1 381,5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8 459,6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8 798,0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9 150,0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2 278,5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3 267,7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3 398,4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3 534,4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995,2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1 035,1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1 076,4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2 637,4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2 742,9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2 852,6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414,7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431,3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448,6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2 027,4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564,0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586,6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610,0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2 052,9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2 135,0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1 360,2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1 414,6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1 471,1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1 121,3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1 166,2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829,3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862,6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897,1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1 177,7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1 224,8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1 273,9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13 883,8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14 439,1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15 016,7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4 511,8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4 692,3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4 880,0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680,1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707,3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735,6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3 367,2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3 501,9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3 642,0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2 637,4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2 742,9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2 852,6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931,5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968,8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362,3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376,8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327 388,1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340 484,3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354 096,7</w:t>
            </w:r>
          </w:p>
        </w:tc>
      </w:tr>
    </w:tbl>
    <w:p w:rsidR="002F1FCC" w:rsidRDefault="002F1FCC" w:rsidP="002F1FCC"/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31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мер социал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ной поддержки в соответствии с Законом Челябинской области </w:t>
            </w:r>
            <w:r w:rsidR="00C23F24">
              <w:rPr>
                <w:b/>
                <w:bCs/>
                <w:color w:val="000000"/>
                <w:sz w:val="26"/>
                <w:szCs w:val="26"/>
              </w:rPr>
              <w:t xml:space="preserve">от 24 августа 2016 года № 396-ЗО 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«О дополнительных мерах социальной поддержки детей п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гибших участников Великой Отечественной войны и приравненных к ним лиц» (ежемесячное социальное пособие и возмещение расходов, связанных с проездом к местам захоронения)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17" w:name="__bookmark_32"/>
      <w:bookmarkEnd w:id="1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3 471,2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3 609,7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15 776,6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16 406,4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17 061,4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1 110,9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1 154,9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1 200,7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9 537,9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9 918,6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10 314,5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5 383,5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5 598,4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4 529,4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4 898,2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30 999,1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32 237,0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33 524,4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18 910,2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19 665,4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20 450,8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10 327,8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10 740,1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11 168,9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7 093,3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7 376,6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7 671,3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3 817,2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4 127,9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6 186,9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6 433,9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6 690,9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2 056,2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2 138,0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2 223,1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3 693,7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89 073,2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92 603,5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96 329,2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4 788,4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4 979,5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5 178,3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2 548,2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2 649,7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2 755,3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3 399,6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5 384,0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5 599,0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5 822,5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2 030,3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2 111,1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2 965,4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4 024,4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4 351,9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4 319,6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4 492,0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2 366,9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2 461,2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3 247,5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3 511,6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3 903,8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3 763,7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2 289,2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2 475,2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3 571,2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3 861,8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3 553,6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3 553,6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2 769,3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2 289,2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2 475,2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3 794,4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3 945,8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7 119,2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7 403,6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7 699,3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3 959,6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4 117,6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4 281,9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2 457,6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2 555,5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2 657,3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2 770,9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2 881,4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2 517,2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2 191,9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2 279,1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1 292,2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1 343,4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1 396,8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297 940,3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309 803,6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322 196,4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32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с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ти (компенсационные выплаты за пользование услугами связи)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18" w:name="__bookmark_33"/>
      <w:bookmarkEnd w:id="1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211,9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540,0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540,0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540,0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p w:rsidR="002F1FCC" w:rsidRPr="00FC35F8" w:rsidRDefault="002F1FCC" w:rsidP="002F1FC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33</w:t>
      </w:r>
    </w:p>
    <w:p w:rsidR="002F1FCC" w:rsidRDefault="002F1FCC" w:rsidP="002F1FCC">
      <w:pPr>
        <w:ind w:right="-1"/>
        <w:jc w:val="right"/>
        <w:outlineLvl w:val="0"/>
        <w:rPr>
          <w:sz w:val="26"/>
          <w:szCs w:val="26"/>
        </w:rPr>
      </w:pPr>
    </w:p>
    <w:p w:rsidR="002F1FCC" w:rsidRDefault="002F1FCC" w:rsidP="002F1FC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851837">
        <w:rPr>
          <w:b/>
          <w:bCs/>
          <w:color w:val="000000"/>
          <w:sz w:val="26"/>
          <w:szCs w:val="26"/>
        </w:rPr>
        <w:t>Распределение субвенций местным бюджетам на реализацию переданных гос</w:t>
      </w:r>
      <w:r w:rsidRPr="00851837">
        <w:rPr>
          <w:b/>
          <w:bCs/>
          <w:color w:val="000000"/>
          <w:sz w:val="26"/>
          <w:szCs w:val="26"/>
        </w:rPr>
        <w:t>у</w:t>
      </w:r>
      <w:r w:rsidRPr="00851837">
        <w:rPr>
          <w:b/>
          <w:bCs/>
          <w:color w:val="000000"/>
          <w:sz w:val="26"/>
          <w:szCs w:val="26"/>
        </w:rPr>
        <w:t>дарственных полномочий по социальному обслуживанию граждан на 2023 год и на плановый период 2024 и 2025 годов</w:t>
      </w:r>
    </w:p>
    <w:p w:rsidR="002F1FCC" w:rsidRPr="00221EC2" w:rsidRDefault="002F1FCC" w:rsidP="002F1FCC">
      <w:pPr>
        <w:ind w:right="-1"/>
        <w:jc w:val="center"/>
        <w:outlineLvl w:val="0"/>
        <w:rPr>
          <w:sz w:val="26"/>
          <w:szCs w:val="26"/>
        </w:rPr>
      </w:pPr>
    </w:p>
    <w:p w:rsidR="002F1FCC" w:rsidRPr="00CA7120" w:rsidRDefault="002F1FCC" w:rsidP="002F1FC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2F1FCC" w:rsidRPr="00E0713D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sz w:val="26"/>
                <w:szCs w:val="26"/>
              </w:rPr>
            </w:pPr>
            <w:r w:rsidRPr="00E0713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0713D">
              <w:rPr>
                <w:sz w:val="26"/>
                <w:szCs w:val="26"/>
              </w:rPr>
              <w:t xml:space="preserve">муниципального </w:t>
            </w:r>
          </w:p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2F1FCC" w:rsidRPr="00E0713D" w:rsidRDefault="002F1FCC" w:rsidP="002F1FC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2F1FCC" w:rsidRPr="00E0713D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C672F7" w:rsidP="00C672F7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81 671,3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81 810,8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82 004,7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102 122,8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102 231,2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102 432,4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32 034,3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31 998,9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32 013,7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116 724,2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116 822,5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117 131,5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64 596,1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64 607,8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64 700,6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32 844,6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32 811,6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32 824,0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380 662,8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368 956,5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369 487,2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74 923,1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74 974,9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75 074,1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16 894,7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16 866,8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16 872,9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24 961,6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24 953,4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24 956,0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45 701,2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45 807,9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45 950,5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29 939,2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29 897,6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29 912,0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21 795,5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21 769,5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21 777,8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914 429,7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912 007,8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913 678,7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31 058,4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31 033,2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31 044,6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43 670,9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43 610,2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43 638,7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34 524,7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34 485,0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34 505,7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83 523,9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83 406,5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83 457,9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42 968,1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42 926,4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42 941,1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41 608,2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41 539,0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41 566,4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53 615,6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53 540,2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53 576,8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27 304,5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27 257,9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27 273,4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54 202,9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54 327,2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54 502,6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55 263,3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55 204,3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55 242,7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33 493,6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33 451,9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33 469,1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56 918,8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57 035,6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57 210,5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24 147,8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24 115,1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24 128,1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57 454,3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57 377,7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57 410,6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44 668,3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44 644,3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44 662,1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39 762,6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39 709,2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39 730,3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41 843,5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41 805,5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41 826,6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34 271,5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34 240,0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34 258,3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66 753,1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66 828,8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66 991,5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39 199,5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39 137,8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39 159,5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43 311,0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43 254,6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43 276,4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33 240,2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33 172,9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33 190,4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58 203,0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58 151,6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58 176,9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91 963,9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91 915,2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92 050,4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76 045,7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76 039,7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76 170,2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33 192,1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33 127,6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33 149,6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37 042,2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37 017,0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37 032,0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19 820,9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19 820,9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19 820,9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3 238 373,6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3 223 692,5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3 228 279,4</w:t>
            </w:r>
          </w:p>
        </w:tc>
      </w:tr>
    </w:tbl>
    <w:p w:rsidR="002F1FCC" w:rsidRDefault="002F1FCC" w:rsidP="002F1FCC"/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34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дарственных полномочий по назначению малоимущим семьям, малоимущим одиноко проживающим гражданам государственной социальной помощи, в том числе на основании социального контракта,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19" w:name="__bookmark_35"/>
      <w:bookmarkEnd w:id="1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292,5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122,7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145,0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981,7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1 014,4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2 901,0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3 000,0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35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ветеранов труда и тружеников тыла (ежемесячная денежная выпл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та)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20" w:name="__bookmark_36"/>
      <w:bookmarkEnd w:id="2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33 841,5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35 195,2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36 603,0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193 716,2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201 464,8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209 523,4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8 862,5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9 217,0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9 585,7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117 634,0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122 339,3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127 232,9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49 693,6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51 681,4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53 748,6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37 534,9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39 036,3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40 597,7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3 461,1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3 599,6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368 535,3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383 276,7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398 607,8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181 841,9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189 115,5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196 680,2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266 474,3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277 133,3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288 218,6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185 391,8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192 807,5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200 519,8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108 608,6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112 953,0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117 471,1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62 853,9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65 368,0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67 982,7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28 752,7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29 902,8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31 098,9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42 106,9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43 791,2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45 542,9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1 095 234,7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1 139 043,9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1 184 605,8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48 639,7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50 585,3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52 608,7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15 407,0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16 023,3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16 664,2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18 371,9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19 106,8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19 871,1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47 636,4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49 541,9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51 523,6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12 201,0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12 689,0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13 196,6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15 322,5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15 935,4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16 572,8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21 507,5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22 367,8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23 262,6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37 556,8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39 059,1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40 621,4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16 248,8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16 898,8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17 574,7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30 517,1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31 737,8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33 007,3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27 360,0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28 454,4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29 592,5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28 980,6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30 139,9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31 345,4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9 074,1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9 437,0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9 814,5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20 458,5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21 276,8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22 127,9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12 925,0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13 442,0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13 979,6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29 391,8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30 567,4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31 790,1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12 987,2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13 506,7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14 047,0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15 502,7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16 122,9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16 767,8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12 056,5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12 538,8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13 040,3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17 019,3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17 700,1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18 408,1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64 464,3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67 042,9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69 724,6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34 169,0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35 535,7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36 957,2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12 370,4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12 865,2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13 379,8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18 310,2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19 042,6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19 804,3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12 288,9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12 780,4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13 291,7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14 004,0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14 564,1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15 146,7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10 594,3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11 018,1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11 458,8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3 399 776,3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3 535 767,2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3 677 198,0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36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комплектование, учет, испол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зование и хранение архивных документов, отнесенных к государственной собс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т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венности Челябинской области,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035B63" w:rsidRDefault="00D16493" w:rsidP="00D16493">
      <w:pPr>
        <w:rPr>
          <w:vanish/>
          <w:sz w:val="2"/>
          <w:szCs w:val="2"/>
        </w:rPr>
      </w:pPr>
      <w:bookmarkStart w:id="21" w:name="__bookmark_37"/>
      <w:bookmarkEnd w:id="2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3 613,8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210,2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134,3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367,1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304,7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1 191,0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236,4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165,3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180,3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560,3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162,0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195,6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186,3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329,9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118,8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154,0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336,1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269,1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81,5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100,1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101,5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206,3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76,8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275,0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147,7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590,6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129,9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178,0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136,4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35,2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74,7</w:t>
                  </w:r>
                </w:p>
              </w:tc>
            </w:tr>
            <w:tr w:rsidR="00D16493" w:rsidRPr="00675E7C" w:rsidTr="00035B6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12 174,6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12 174,6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12 174,6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37</w:t>
            </w:r>
          </w:p>
        </w:tc>
      </w:tr>
      <w:tr w:rsidR="00D16493" w:rsidRPr="00675E7C" w:rsidTr="00035B6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органами мес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т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ного самоуправления городских округов и муниципальных районов государс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т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венных полномочий по созданию административных комиссий и определению перечня должностных лиц, уполномоченных составлять протоколы об админ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стративных правонарушениях, а также на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</w:t>
            </w:r>
            <w:r w:rsidR="00C23F24">
              <w:rPr>
                <w:b/>
                <w:bCs/>
                <w:color w:val="000000"/>
                <w:sz w:val="26"/>
                <w:szCs w:val="26"/>
              </w:rPr>
              <w:t xml:space="preserve">от 27 мая 2010 года № 583-ЗО 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«Об административных к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миссиях и о наделении органов местного самоуправления государственными полномочиями по созданию административных комиссий и определению пере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ч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ня должностных лиц, уполномоченных составлять протоколы об администр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тивных правонарушениях», на 2023 год и на плановый период 2024 и 2025 годов</w:t>
            </w:r>
          </w:p>
        </w:tc>
      </w:tr>
      <w:tr w:rsidR="00D16493" w:rsidRPr="00675E7C" w:rsidTr="00035B6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035B6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9646D" w:rsidRDefault="00D16493" w:rsidP="00D16493">
      <w:pPr>
        <w:rPr>
          <w:vanish/>
          <w:sz w:val="2"/>
          <w:szCs w:val="2"/>
        </w:rPr>
      </w:pPr>
      <w:bookmarkStart w:id="22" w:name="__bookmark_38"/>
      <w:bookmarkEnd w:id="2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372,6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869,4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131,0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134,4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132,5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137,6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128,9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130,0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127,8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6 641,2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6 641,2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6 641,2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38</w:t>
            </w:r>
          </w:p>
        </w:tc>
      </w:tr>
      <w:tr w:rsidR="00D16493" w:rsidRPr="00675E7C" w:rsidTr="00D9646D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реабилитированных лиц и лиц, признанных пострадавшими от п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литических репрессий (ежемесячная денежная выплата), на 2023 год и на план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вый период 2024 и 2025 годов</w:t>
            </w:r>
          </w:p>
        </w:tc>
      </w:tr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9646D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9646D" w:rsidRDefault="00D16493" w:rsidP="00D16493">
      <w:pPr>
        <w:rPr>
          <w:vanish/>
          <w:sz w:val="2"/>
          <w:szCs w:val="2"/>
        </w:rPr>
      </w:pPr>
      <w:bookmarkStart w:id="23" w:name="__bookmark_39"/>
      <w:bookmarkEnd w:id="2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2 360,6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2 452,2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8 872,1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9 213,9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9 569,5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835,2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31 041,0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32 246,8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33 500,9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13 790,9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14 325,4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14 881,3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1 252,4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1 349,6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119,7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31 881,3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33 123,3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34 415,1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9 870,1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10 248,2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10 641,5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3 616,3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3 758,6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1 362,3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483,8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3 768,7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3 914,7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4 066,6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2 439,4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97 527,3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101 242,5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105 105,3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2 049,9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1 537,3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1 657,7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679,9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1 540,6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1 770,8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1 840,2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1 912,4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1 604,3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886,1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11 381,0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11 816,1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12 268,6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2 499,7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2 595,0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2 694,1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1 380,2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978,3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1 016,0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595,9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449,8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466,0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3 480,9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735,9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896,2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646,8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294,6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315,7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3 441,3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3 571,8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3 707,6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733,3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3 478,9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3 730,4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3 789,9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4 092,1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1 220,9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1 313,9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987,0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1 023,6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471,1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651,9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501,8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539,8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256 643,7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266 463,1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276 675,4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39</w:t>
            </w:r>
          </w:p>
        </w:tc>
      </w:tr>
      <w:tr w:rsidR="00D16493" w:rsidRPr="00675E7C" w:rsidTr="00D9646D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по составлению (изменению) сп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сков кандидатов в присяжные заседатели федеральных судов общей юрисди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ции в Российской Федерации на 2023 год и на плановый период 2024 и 2025 г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дов</w:t>
            </w:r>
          </w:p>
        </w:tc>
      </w:tr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9646D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9646D" w:rsidRDefault="00D16493" w:rsidP="00D16493">
      <w:pPr>
        <w:rPr>
          <w:vanish/>
          <w:sz w:val="2"/>
          <w:szCs w:val="2"/>
        </w:rPr>
      </w:pPr>
      <w:bookmarkStart w:id="24" w:name="__bookmark_40"/>
      <w:bookmarkEnd w:id="2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112,1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117,9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105,1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p w:rsidR="002F1FCC" w:rsidRPr="00FC35F8" w:rsidRDefault="002F1FCC" w:rsidP="002F1FC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40</w:t>
      </w:r>
    </w:p>
    <w:p w:rsidR="002F1FCC" w:rsidRDefault="002F1FCC" w:rsidP="002F1FCC">
      <w:pPr>
        <w:ind w:right="-1"/>
        <w:jc w:val="right"/>
        <w:outlineLvl w:val="0"/>
        <w:rPr>
          <w:sz w:val="26"/>
          <w:szCs w:val="26"/>
        </w:rPr>
      </w:pPr>
    </w:p>
    <w:p w:rsidR="003D6366" w:rsidRDefault="002F1FCC" w:rsidP="002F1FC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C23A97">
        <w:rPr>
          <w:b/>
          <w:bCs/>
          <w:color w:val="000000"/>
          <w:sz w:val="26"/>
          <w:szCs w:val="26"/>
        </w:rPr>
        <w:t xml:space="preserve">Распределение субвенций местным бюджетам на государственную регистрацию актов гражданского состояния на 2023 год и на плановый период </w:t>
      </w:r>
    </w:p>
    <w:p w:rsidR="002F1FCC" w:rsidRDefault="002F1FCC" w:rsidP="002F1FC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C23A97">
        <w:rPr>
          <w:b/>
          <w:bCs/>
          <w:color w:val="000000"/>
          <w:sz w:val="26"/>
          <w:szCs w:val="26"/>
        </w:rPr>
        <w:t>2024 и 2025 годов</w:t>
      </w:r>
    </w:p>
    <w:p w:rsidR="002F1FCC" w:rsidRPr="00221EC2" w:rsidRDefault="002F1FCC" w:rsidP="002F1FCC">
      <w:pPr>
        <w:ind w:right="-1"/>
        <w:jc w:val="center"/>
        <w:outlineLvl w:val="0"/>
        <w:rPr>
          <w:sz w:val="26"/>
          <w:szCs w:val="26"/>
        </w:rPr>
      </w:pPr>
    </w:p>
    <w:p w:rsidR="002F1FCC" w:rsidRPr="00CA7120" w:rsidRDefault="002F1FCC" w:rsidP="002F1FC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2F1FCC" w:rsidRPr="00E0713D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sz w:val="26"/>
                <w:szCs w:val="26"/>
              </w:rPr>
            </w:pPr>
            <w:r w:rsidRPr="00E0713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0713D">
              <w:rPr>
                <w:sz w:val="26"/>
                <w:szCs w:val="26"/>
              </w:rPr>
              <w:t xml:space="preserve">муниципального </w:t>
            </w:r>
          </w:p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2F1FCC" w:rsidRPr="00E0713D" w:rsidRDefault="002F1FCC" w:rsidP="002F1FC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2F1FCC" w:rsidRPr="00E0713D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C672F7" w:rsidP="00C672F7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1 447,6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1 623,4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4 195,0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4 499,4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4 704,5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1 217,4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1 305,8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1 365,3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3 585,4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3 748,8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2 549,0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2 665,2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1 941,9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2 030,4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1 138,6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1 221,2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1 276,8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13 621,9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14 610,4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15 276,4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4 595,6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4 929,0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5 153,7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3 011,0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3 229,5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3 376,7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2 063,4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2 213,1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2 314,0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1 591,1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1 706,5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1 784,3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2 289,2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2 455,3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2 567,2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1 401,3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1 503,0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1 571,5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1 879,2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2 015,6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2 107,4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36 752,5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39 419,3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41 216,2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1 769,4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1 897,8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1 984,3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1 386,8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1 487,5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1 555,3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1 913,0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2 051,9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2 145,4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4 067,2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4 362,3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4 561,2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1 806,3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1 937,4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2 025,7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1 436,8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1 541,0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1 611,3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1 624,2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1 742,1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1 821,5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3 382,4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1 425,4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1 528,8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1 598,5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2 111,3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1 682,4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1 886,7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2 567,4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2 753,7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2 879,2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1 560,0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1 631,1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1 653,9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1 729,2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1 639,2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1 713,9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1 318,9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1 414,6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1 479,1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1 306,3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1 465,0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1 228,9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1 318,1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1 378,2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1 310,6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1 405,7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1 469,8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1 530,2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1 641,3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1 716,1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2 472,5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2 651,9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2 772,8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2 325,5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2 494,3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2 608,0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1 572,1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1 686,2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1 763,0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1 468,2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1 574,8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1 646,6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1 263,6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1 355,3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1 417,0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1 527,2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1 596,8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1 196,8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1 283,6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1 342,1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pPr>
              <w:rPr>
                <w:color w:val="000000"/>
                <w:sz w:val="26"/>
                <w:szCs w:val="26"/>
              </w:rPr>
            </w:pPr>
            <w:r w:rsidRPr="00C23A97">
              <w:rPr>
                <w:b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6 855,5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7 352,9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7 688,1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137 109,0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147 058,3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153 761,4</w:t>
            </w:r>
          </w:p>
        </w:tc>
      </w:tr>
    </w:tbl>
    <w:p w:rsidR="002F1FCC" w:rsidRDefault="002F1FCC" w:rsidP="002F1FCC"/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41</w:t>
            </w:r>
          </w:p>
        </w:tc>
      </w:tr>
      <w:tr w:rsidR="00D16493" w:rsidRPr="00675E7C" w:rsidTr="00D9646D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0F0B32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обеспечение предоставления жилых помещений приемным семьям по договорам безвозмездного пользования жилыми помещениями в соответствии с Законом Челябинской области </w:t>
            </w:r>
            <w:r w:rsidR="00C23F24">
              <w:rPr>
                <w:b/>
                <w:bCs/>
                <w:color w:val="000000"/>
                <w:sz w:val="26"/>
                <w:szCs w:val="26"/>
              </w:rPr>
              <w:t>от</w:t>
            </w:r>
            <w:r w:rsidR="001E58B8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C23F24">
              <w:rPr>
                <w:b/>
                <w:bCs/>
                <w:color w:val="000000"/>
                <w:sz w:val="26"/>
                <w:szCs w:val="26"/>
              </w:rPr>
              <w:t>25 о</w:t>
            </w:r>
            <w:r w:rsidR="00C23F24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="00C23F24">
              <w:rPr>
                <w:b/>
                <w:bCs/>
                <w:color w:val="000000"/>
                <w:sz w:val="26"/>
                <w:szCs w:val="26"/>
              </w:rPr>
              <w:t xml:space="preserve">тября 2007 года № 212-ЗО 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«О мерах социальной поддержки детей-сирот и детей, оставшихся без попечения родителей, вознаграждении, причитающемся прие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м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ному родителю, и социальных гарантиях приемной семье» на 2023 год </w:t>
            </w:r>
            <w:r w:rsidR="000F0B32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и на плановый период 2024 и 2025 годов</w:t>
            </w:r>
          </w:p>
        </w:tc>
      </w:tr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9646D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9646D" w:rsidRDefault="00D16493" w:rsidP="00D16493">
      <w:pPr>
        <w:rPr>
          <w:vanish/>
          <w:sz w:val="2"/>
          <w:szCs w:val="2"/>
        </w:rPr>
      </w:pPr>
      <w:bookmarkStart w:id="25" w:name="__bookmark_42"/>
      <w:bookmarkEnd w:id="2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42</w:t>
            </w:r>
          </w:p>
        </w:tc>
      </w:tr>
      <w:tr w:rsidR="00D16493" w:rsidRPr="00675E7C" w:rsidTr="00D9646D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дарственных полномочий в области охраны труда на 2023 год и на плановый п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риод 2024 и 2025 годов</w:t>
            </w:r>
          </w:p>
        </w:tc>
      </w:tr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9646D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9646D" w:rsidRDefault="00D16493" w:rsidP="00D16493">
      <w:pPr>
        <w:rPr>
          <w:vanish/>
          <w:sz w:val="2"/>
          <w:szCs w:val="2"/>
        </w:rPr>
      </w:pPr>
      <w:bookmarkStart w:id="26" w:name="__bookmark_43"/>
      <w:bookmarkEnd w:id="2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592,8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608,2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656,2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657,2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631,8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664,3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1 552,7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731,9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643,7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497,3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573,6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3 105,3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693,3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603,3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723,0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511,8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769,0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740,8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547,6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627,7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665,3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596,7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526,7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607,8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537,3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489,3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593,5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516,8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579,9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621,4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776,5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456,8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707,0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518,2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577,7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551,6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30 163,4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30 163,4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30 163,4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43</w:t>
            </w:r>
          </w:p>
        </w:tc>
      </w:tr>
      <w:tr w:rsidR="00D16493" w:rsidRPr="00675E7C" w:rsidTr="00D9646D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первичного в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инского учета органами местного самоуправления поселений, муниципальных и городских округов на 2023 год и на плановый период 2024 и 2025 годов</w:t>
            </w:r>
          </w:p>
        </w:tc>
      </w:tr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9646D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9646D" w:rsidRDefault="00D16493" w:rsidP="00D16493">
      <w:pPr>
        <w:rPr>
          <w:vanish/>
          <w:sz w:val="2"/>
          <w:szCs w:val="2"/>
        </w:rPr>
      </w:pPr>
      <w:bookmarkStart w:id="27" w:name="__bookmark_44"/>
      <w:bookmarkEnd w:id="2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712,8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1 425,6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344,2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356,4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1 646,7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1 721,1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1 782,0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2 779,9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3 622,7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3 786,5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3 920,4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2 494,8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2 708,6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2 753,8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2 851,2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2 779,9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3 564,0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2 766,4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2 891,5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2 993,7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1 853,3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1 853,3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2 067,1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2 209,7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3 492,7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2 547,3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2 637,3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1 853,3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1 910,1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2 067,1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1 383,2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1 445,7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1 496,9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2 107,7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2 281,0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1 995,8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2 766,4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2 891,5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2 993,8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5 335,2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5 576,4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5 773,7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3 227,5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3 373,4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3 492,7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2 832,3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2 960,3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3 065,0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2 371,2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2 478,4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2 566,1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2 568,8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2 684,9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2 779,9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1 778,4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1 858,8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1 924,5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69 094,4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72 218,3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74 772,5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44</w:t>
            </w:r>
          </w:p>
        </w:tc>
      </w:tr>
      <w:tr w:rsidR="00D16493" w:rsidRPr="00675E7C" w:rsidTr="00D9646D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дарственных полномочий по назначению гражданам единовременной социал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 на 2023 год и на плановый период 2024 и 2025 годов</w:t>
            </w:r>
          </w:p>
        </w:tc>
      </w:tr>
      <w:tr w:rsidR="00D16493" w:rsidRPr="00675E7C" w:rsidTr="00D9646D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D9646D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9646D" w:rsidRDefault="00D16493" w:rsidP="00D16493">
      <w:pPr>
        <w:rPr>
          <w:vanish/>
          <w:sz w:val="2"/>
          <w:szCs w:val="2"/>
        </w:rPr>
      </w:pPr>
      <w:bookmarkStart w:id="28" w:name="__bookmark_45"/>
      <w:bookmarkEnd w:id="2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105,0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111,0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210,0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270,0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165,0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102,0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330,0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144,0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123,0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117,0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129,0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120,0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96,0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27,0</w:t>
                  </w:r>
                </w:p>
              </w:tc>
            </w:tr>
            <w:tr w:rsidR="00D16493" w:rsidRPr="00675E7C" w:rsidTr="00D96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4 068,0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4 068,0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4 068,0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p w:rsidR="002F1FCC" w:rsidRPr="00FC35F8" w:rsidRDefault="002F1FCC" w:rsidP="002F1FC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45</w:t>
      </w:r>
    </w:p>
    <w:p w:rsidR="002F1FCC" w:rsidRDefault="002F1FCC" w:rsidP="002F1FCC">
      <w:pPr>
        <w:ind w:right="-1"/>
        <w:jc w:val="right"/>
        <w:outlineLvl w:val="0"/>
        <w:rPr>
          <w:sz w:val="26"/>
          <w:szCs w:val="26"/>
        </w:rPr>
      </w:pPr>
    </w:p>
    <w:p w:rsidR="002F1FCC" w:rsidRDefault="002F1FCC" w:rsidP="002F1FC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B023A4">
        <w:rPr>
          <w:b/>
          <w:bCs/>
          <w:color w:val="000000"/>
          <w:sz w:val="26"/>
          <w:szCs w:val="26"/>
        </w:rPr>
        <w:t>Распределение субвенций местным бюджетам на перевозку в пределах террит</w:t>
      </w:r>
      <w:r w:rsidRPr="00B023A4">
        <w:rPr>
          <w:b/>
          <w:bCs/>
          <w:color w:val="000000"/>
          <w:sz w:val="26"/>
          <w:szCs w:val="26"/>
        </w:rPr>
        <w:t>о</w:t>
      </w:r>
      <w:r w:rsidRPr="00B023A4">
        <w:rPr>
          <w:b/>
          <w:bCs/>
          <w:color w:val="000000"/>
          <w:sz w:val="26"/>
          <w:szCs w:val="26"/>
        </w:rPr>
        <w:t>рии Челябинской области несовершеннолетних, самовольно ушедших из семей, организаций для детей-сирот и детей, оставшихся без попечения родителей, о</w:t>
      </w:r>
      <w:r w:rsidRPr="00B023A4">
        <w:rPr>
          <w:b/>
          <w:bCs/>
          <w:color w:val="000000"/>
          <w:sz w:val="26"/>
          <w:szCs w:val="26"/>
        </w:rPr>
        <w:t>б</w:t>
      </w:r>
      <w:r w:rsidRPr="00B023A4">
        <w:rPr>
          <w:b/>
          <w:bCs/>
          <w:color w:val="000000"/>
          <w:sz w:val="26"/>
          <w:szCs w:val="26"/>
        </w:rPr>
        <w:t xml:space="preserve">разовательных организаций и иных организаций, на 2023 год </w:t>
      </w:r>
    </w:p>
    <w:p w:rsidR="002F1FCC" w:rsidRPr="00221EC2" w:rsidRDefault="002F1FCC" w:rsidP="002F1FCC">
      <w:pPr>
        <w:ind w:right="-1"/>
        <w:jc w:val="center"/>
        <w:outlineLvl w:val="0"/>
        <w:rPr>
          <w:sz w:val="26"/>
          <w:szCs w:val="26"/>
        </w:rPr>
      </w:pPr>
    </w:p>
    <w:p w:rsidR="002F1FCC" w:rsidRDefault="002F1FCC" w:rsidP="002F1FC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51" w:type="dxa"/>
        <w:tblInd w:w="-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1"/>
        <w:gridCol w:w="2410"/>
      </w:tblGrid>
      <w:tr w:rsidR="002F1FCC" w:rsidRPr="00F62FB9" w:rsidTr="00C23F24">
        <w:trPr>
          <w:trHeight w:val="688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F62FB9" w:rsidRDefault="002F1FCC" w:rsidP="00C23F24">
            <w:pPr>
              <w:jc w:val="center"/>
              <w:rPr>
                <w:sz w:val="26"/>
                <w:szCs w:val="26"/>
              </w:rPr>
            </w:pPr>
            <w:r w:rsidRPr="00F62FB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62FB9">
              <w:rPr>
                <w:sz w:val="26"/>
                <w:szCs w:val="26"/>
              </w:rPr>
              <w:t xml:space="preserve">муниципального </w:t>
            </w:r>
          </w:p>
          <w:p w:rsidR="002F1FCC" w:rsidRPr="00F62FB9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F62FB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F62FB9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F62FB9"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2F1FCC" w:rsidRPr="00F62FB9" w:rsidRDefault="002F1FCC" w:rsidP="002F1FC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2F1FCC" w:rsidRPr="00F62FB9" w:rsidTr="00C23F24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F62FB9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F62FB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F62FB9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F62FB9">
              <w:rPr>
                <w:color w:val="000000"/>
                <w:sz w:val="26"/>
                <w:szCs w:val="26"/>
              </w:rPr>
              <w:t>2</w:t>
            </w:r>
          </w:p>
        </w:tc>
      </w:tr>
      <w:tr w:rsidR="002F1FCC" w:rsidRPr="00F62FB9" w:rsidTr="000F0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F1FCC" w:rsidRPr="00F62FB9" w:rsidRDefault="00C672F7" w:rsidP="00C672F7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F62FB9" w:rsidTr="000F0B3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CC" w:rsidRPr="00F62FB9" w:rsidRDefault="002F1FCC" w:rsidP="00C23F24">
            <w:pPr>
              <w:rPr>
                <w:sz w:val="20"/>
                <w:szCs w:val="20"/>
              </w:rPr>
            </w:pPr>
            <w:r w:rsidRPr="00F62FB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20,0</w:t>
            </w:r>
          </w:p>
        </w:tc>
      </w:tr>
    </w:tbl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675E7C" w:rsidTr="001E27D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Таблица 46</w:t>
            </w:r>
          </w:p>
        </w:tc>
      </w:tr>
      <w:tr w:rsidR="00D16493" w:rsidRPr="00675E7C" w:rsidTr="001E27D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2C94" w:rsidRDefault="00D16493" w:rsidP="00802C9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организацию тушения лан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ществляемого в соответствии с частью 5 статьи 51 Лесного кодекса Российской Федерации) силами и средствами Челябинской областной подсистемы </w:t>
            </w:r>
          </w:p>
          <w:p w:rsidR="00802C94" w:rsidRDefault="00D16493" w:rsidP="00802C9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единой государственной системы предупреждения и ликвидации чрезвычайных ситуаций в соответствии с полномочиями, установленными Федеральным </w:t>
            </w:r>
          </w:p>
          <w:p w:rsidR="00802C94" w:rsidRDefault="00D16493" w:rsidP="00802C9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законом</w:t>
            </w:r>
            <w:r w:rsidR="001E58B8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«О защите населения и территорий от чрезвычайных ситуаций приро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>ного и техногенного характера»</w:t>
            </w:r>
            <w:r w:rsidR="001E58B8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675E7C">
              <w:rPr>
                <w:b/>
                <w:bCs/>
                <w:color w:val="000000"/>
                <w:sz w:val="26"/>
                <w:szCs w:val="26"/>
              </w:rPr>
              <w:t xml:space="preserve"> на 2023 год и на плановый </w:t>
            </w:r>
          </w:p>
          <w:p w:rsidR="00D16493" w:rsidRPr="00675E7C" w:rsidRDefault="00D16493" w:rsidP="00802C94">
            <w:pPr>
              <w:jc w:val="center"/>
              <w:rPr>
                <w:sz w:val="26"/>
                <w:szCs w:val="26"/>
              </w:rPr>
            </w:pPr>
            <w:r w:rsidRPr="00675E7C">
              <w:rPr>
                <w:b/>
                <w:bCs/>
                <w:color w:val="000000"/>
                <w:sz w:val="26"/>
                <w:szCs w:val="26"/>
              </w:rPr>
              <w:t>период 2024 и 2025 годов</w:t>
            </w:r>
          </w:p>
        </w:tc>
      </w:tr>
      <w:tr w:rsidR="00D16493" w:rsidRPr="00675E7C" w:rsidTr="001E27D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675E7C" w:rsidRDefault="00D16493" w:rsidP="00FD40B8">
            <w:pPr>
              <w:jc w:val="right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675E7C" w:rsidTr="001E27D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675E7C" w:rsidRDefault="00D16493" w:rsidP="00FD40B8">
            <w:pPr>
              <w:jc w:val="center"/>
              <w:rPr>
                <w:sz w:val="26"/>
                <w:szCs w:val="26"/>
              </w:rPr>
            </w:pPr>
            <w:r w:rsidRPr="00675E7C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1E27D3" w:rsidRDefault="00D16493" w:rsidP="00D16493">
      <w:pPr>
        <w:rPr>
          <w:vanish/>
          <w:sz w:val="2"/>
          <w:szCs w:val="2"/>
        </w:rPr>
      </w:pPr>
      <w:bookmarkStart w:id="29" w:name="__bookmark_47"/>
      <w:bookmarkEnd w:id="2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675E7C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675E7C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675E7C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675E7C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17,7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17,1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521,7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249,6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22,0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65,2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70,3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39,7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629,1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32,2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12,3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247,3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257,4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141,3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154,5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699,1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853,3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527,4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935,5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182,7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216,4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250,0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1 252,5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1 429,4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1 429,4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lastRenderedPageBreak/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16,8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354,8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2 051,3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1 988,7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406,3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339,2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64,2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133,5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218,2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162,6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126,4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438,8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339,0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284,0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270,7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89,8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112,8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452,0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color w:val="000000"/>
                      <w:sz w:val="26"/>
                      <w:szCs w:val="26"/>
                    </w:rPr>
                    <w:t>202,1</w:t>
                  </w:r>
                </w:p>
              </w:tc>
            </w:tr>
            <w:tr w:rsidR="00D16493" w:rsidRPr="00675E7C" w:rsidTr="001E27D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11 574,6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11 757,9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675E7C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675E7C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11 757,9</w:t>
                  </w:r>
                </w:p>
              </w:tc>
            </w:tr>
          </w:tbl>
          <w:p w:rsidR="00D16493" w:rsidRPr="00675E7C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675E7C" w:rsidRDefault="00675E7C" w:rsidP="00D16493">
      <w:pPr>
        <w:rPr>
          <w:sz w:val="26"/>
          <w:szCs w:val="26"/>
        </w:rPr>
      </w:pPr>
    </w:p>
    <w:p w:rsidR="00675E7C" w:rsidRPr="00675E7C" w:rsidRDefault="00675E7C">
      <w:pPr>
        <w:spacing w:after="200" w:line="276" w:lineRule="auto"/>
        <w:rPr>
          <w:sz w:val="26"/>
          <w:szCs w:val="26"/>
        </w:rPr>
      </w:pPr>
      <w:r w:rsidRPr="00675E7C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D16493" w:rsidRPr="00DA14EB" w:rsidTr="001E27D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93" w:rsidRPr="00DA14EB" w:rsidRDefault="00D16493" w:rsidP="00FD40B8">
            <w:pPr>
              <w:jc w:val="right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Таблица 47</w:t>
            </w:r>
          </w:p>
        </w:tc>
      </w:tr>
      <w:tr w:rsidR="00D16493" w:rsidRPr="00DA14EB" w:rsidTr="001E27D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CC1BFD">
            <w:pPr>
              <w:jc w:val="center"/>
              <w:rPr>
                <w:sz w:val="26"/>
                <w:szCs w:val="26"/>
              </w:rPr>
            </w:pPr>
            <w:r w:rsidRPr="00DA14EB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>дарственных полномочий по приему, регистрации заявлений и документов, н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>обходимых для предоставления областного материнского (семейного) капитала, приняти</w:t>
            </w:r>
            <w:r w:rsidR="00CC1BFD">
              <w:rPr>
                <w:b/>
                <w:bCs/>
                <w:color w:val="000000"/>
                <w:sz w:val="26"/>
                <w:szCs w:val="26"/>
              </w:rPr>
              <w:t>ю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 xml:space="preserve"> решения о предоставлении (об отказе в предоставлении) семьям, имеющим детей, областного материнского (семейного) капитала, формировани</w:t>
            </w:r>
            <w:r w:rsidR="00CC1BFD">
              <w:rPr>
                <w:b/>
                <w:bCs/>
                <w:color w:val="000000"/>
                <w:sz w:val="26"/>
                <w:szCs w:val="26"/>
              </w:rPr>
              <w:t>ю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 xml:space="preserve"> электронных реестров для зачисления денежных средств на счета физических лиц в кредитных организациях и электронных реестров для зачисления дене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>ж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>ных средств на счета организаций в кредитных организациях на 2023 год и на плановый период 2024 и 2025 годов</w:t>
            </w:r>
          </w:p>
        </w:tc>
      </w:tr>
      <w:tr w:rsidR="00D16493" w:rsidRPr="00DA14EB" w:rsidTr="001E27D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6493" w:rsidRPr="00DA14EB" w:rsidRDefault="00D16493" w:rsidP="00FD40B8">
            <w:pPr>
              <w:jc w:val="right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16493" w:rsidRPr="00DA14EB" w:rsidTr="001E27D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93" w:rsidRPr="00DA14EB" w:rsidRDefault="00D16493" w:rsidP="00FD40B8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16493" w:rsidRPr="00DA14EB" w:rsidRDefault="00D16493" w:rsidP="00D16493">
      <w:pPr>
        <w:rPr>
          <w:vanish/>
          <w:sz w:val="2"/>
          <w:szCs w:val="2"/>
        </w:rPr>
      </w:pPr>
      <w:bookmarkStart w:id="30" w:name="__bookmark_48"/>
      <w:bookmarkEnd w:id="3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16493" w:rsidRPr="00DA14EB" w:rsidTr="00FD40B8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16493" w:rsidRPr="00DA14EB" w:rsidTr="00FD40B8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DA14EB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DA14EB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DA14EB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93" w:rsidRPr="00DA14EB" w:rsidRDefault="00D16493" w:rsidP="00FD40B8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16493" w:rsidRPr="00DA14EB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D16493" w:rsidRPr="00DA14EB" w:rsidTr="00FD40B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210,8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406,9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33,3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628,8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307,0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307,0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307,0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188,7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14,8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1 720,1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1 720,1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1 720,1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924,8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924,8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924,8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185,0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85,1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62,9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369,9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369,9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369,9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159,1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166,5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4 660,8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5 253,8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4 660,8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1 381,0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136,9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702,8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233,0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96,2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258,9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258,9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258,9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233,0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140,6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111,0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74,0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lastRenderedPageBreak/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77,7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332,9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332,9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332,9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136,9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70,3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129,5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107,3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129,5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221,9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462,4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214,5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148,0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74,0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159,1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122,1</w:t>
                  </w:r>
                </w:p>
              </w:tc>
            </w:tr>
            <w:tr w:rsidR="00D16493" w:rsidRPr="00DA14EB" w:rsidTr="001E27D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15 295,7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15 907,4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16493" w:rsidRPr="00DA14EB" w:rsidRDefault="00D16493" w:rsidP="00FD40B8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16 543,7</w:t>
                  </w:r>
                </w:p>
              </w:tc>
            </w:tr>
          </w:tbl>
          <w:p w:rsidR="00D16493" w:rsidRPr="00DA14EB" w:rsidRDefault="00D16493" w:rsidP="00FD40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75E7C" w:rsidRPr="00DA14EB" w:rsidRDefault="00675E7C" w:rsidP="00D16493">
      <w:pPr>
        <w:rPr>
          <w:sz w:val="26"/>
          <w:szCs w:val="26"/>
        </w:rPr>
      </w:pPr>
    </w:p>
    <w:p w:rsidR="00CF0837" w:rsidRPr="00DA14EB" w:rsidRDefault="00CF0837">
      <w:pPr>
        <w:spacing w:after="200" w:line="276" w:lineRule="auto"/>
        <w:rPr>
          <w:sz w:val="26"/>
          <w:szCs w:val="26"/>
        </w:rPr>
      </w:pPr>
      <w:r w:rsidRPr="00DA14EB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CF0837" w:rsidRPr="00DA14EB" w:rsidTr="00C23F24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837" w:rsidRPr="00DA14EB" w:rsidRDefault="00CF0837" w:rsidP="00E15550">
            <w:pPr>
              <w:jc w:val="right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Таблица 4</w:t>
            </w:r>
            <w:r w:rsidR="00E15550" w:rsidRPr="00DA14EB">
              <w:rPr>
                <w:color w:val="000000"/>
                <w:sz w:val="26"/>
                <w:szCs w:val="26"/>
              </w:rPr>
              <w:t>8</w:t>
            </w:r>
          </w:p>
        </w:tc>
      </w:tr>
      <w:tr w:rsidR="00CF0837" w:rsidRPr="00DA14EB" w:rsidTr="00C23F24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E15550" w:rsidP="00C23F24">
            <w:pPr>
              <w:jc w:val="center"/>
              <w:rPr>
                <w:sz w:val="26"/>
                <w:szCs w:val="26"/>
              </w:rPr>
            </w:pPr>
            <w:r w:rsidRPr="00DA14EB">
              <w:rPr>
                <w:b/>
                <w:bCs/>
                <w:color w:val="000000"/>
                <w:sz w:val="26"/>
                <w:szCs w:val="26"/>
              </w:rPr>
              <w:t>Распределение субвенций бюджетам муниципальных районов для осуществл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>ния государственных полномочий по расчету и предоставлению за счет средств областного бюджета дотаций бюджетам городских поселений на 2023 год и на плановый период 2024 и 2025 годов</w:t>
            </w:r>
          </w:p>
        </w:tc>
      </w:tr>
      <w:tr w:rsidR="00CF0837" w:rsidRPr="00DA14EB" w:rsidTr="00C23F24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837" w:rsidRPr="00DA14EB" w:rsidRDefault="00CF0837" w:rsidP="00C23F24">
            <w:pPr>
              <w:jc w:val="right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CF0837" w:rsidRPr="00DA14EB" w:rsidTr="00C23F24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CF0837" w:rsidRPr="00DA14EB" w:rsidRDefault="00CF0837" w:rsidP="00CF0837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CF0837" w:rsidRPr="00DA14EB" w:rsidTr="00C23F24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CF0837" w:rsidRPr="00DA14EB" w:rsidTr="00C23F24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C23F24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C23F24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C23F24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C23F24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CF0837" w:rsidRPr="00DA14EB" w:rsidRDefault="00CF0837" w:rsidP="00C23F24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CF0837" w:rsidRPr="00DA14EB" w:rsidTr="00C23F24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46 257,4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37 005,9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37 005,9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13 405,8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10 724,7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10 724,7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41 609,8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33 287,8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33 287,8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24 204,9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19 364,0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19 364,0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16 643,7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13 315,0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13 315,0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22 376,8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17 901,4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17 901,4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18 387,4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14 709,9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14 709,9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1 454,2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1 163,3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1 163,3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9 705,9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7 764,7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7 764,7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11 840,6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11 840,6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63 259,4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50 607,5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50 607,5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E1555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E1555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54 421,2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54 421,2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272 106,0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272 106,0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272 106,0</w:t>
                  </w:r>
                </w:p>
              </w:tc>
            </w:tr>
          </w:tbl>
          <w:p w:rsidR="00CF0837" w:rsidRPr="00DA14EB" w:rsidRDefault="00CF0837" w:rsidP="00C23F24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A14EB" w:rsidRPr="00DA14EB" w:rsidRDefault="00DA14EB" w:rsidP="00DA14EB">
      <w:pPr>
        <w:rPr>
          <w:sz w:val="26"/>
          <w:szCs w:val="26"/>
        </w:rPr>
      </w:pPr>
    </w:p>
    <w:p w:rsidR="00DA14EB" w:rsidRPr="00DA14EB" w:rsidRDefault="00DA14EB" w:rsidP="00DA14EB">
      <w:pPr>
        <w:rPr>
          <w:sz w:val="26"/>
          <w:szCs w:val="26"/>
        </w:rPr>
      </w:pPr>
    </w:p>
    <w:p w:rsidR="00CF0837" w:rsidRPr="00DA14EB" w:rsidRDefault="00CF0837" w:rsidP="00DA14EB">
      <w:pPr>
        <w:rPr>
          <w:sz w:val="26"/>
          <w:szCs w:val="26"/>
        </w:rPr>
      </w:pPr>
      <w:r w:rsidRPr="00DA14EB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CF0837" w:rsidRPr="00DA14EB" w:rsidTr="00C23F24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837" w:rsidRPr="00DA14EB" w:rsidRDefault="00CF0837" w:rsidP="00E15550">
            <w:pPr>
              <w:jc w:val="right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Таблица 4</w:t>
            </w:r>
            <w:r w:rsidR="00E15550" w:rsidRPr="00DA14EB">
              <w:rPr>
                <w:color w:val="000000"/>
                <w:sz w:val="26"/>
                <w:szCs w:val="26"/>
              </w:rPr>
              <w:t>9</w:t>
            </w:r>
          </w:p>
        </w:tc>
      </w:tr>
      <w:tr w:rsidR="00CF0837" w:rsidRPr="00DA14EB" w:rsidTr="00C23F24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E15550" w:rsidP="00C23F24">
            <w:pPr>
              <w:jc w:val="center"/>
              <w:rPr>
                <w:sz w:val="26"/>
                <w:szCs w:val="26"/>
              </w:rPr>
            </w:pPr>
            <w:r w:rsidRPr="00DA14EB">
              <w:rPr>
                <w:b/>
                <w:bCs/>
                <w:color w:val="000000"/>
                <w:sz w:val="26"/>
                <w:szCs w:val="26"/>
              </w:rPr>
              <w:t>Распределение субвенций бюджетам муниципальных районов для осуществл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>ния государственных полномочий по расчету и предоставлению за счет средств областного бюджета дотаций бюджетам сельских поселений на 2023 год и на плановый период 2024 и 2025 годов</w:t>
            </w:r>
          </w:p>
        </w:tc>
      </w:tr>
      <w:tr w:rsidR="00CF0837" w:rsidRPr="00DA14EB" w:rsidTr="00C23F24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837" w:rsidRPr="00DA14EB" w:rsidRDefault="00CF0837" w:rsidP="00C23F24">
            <w:pPr>
              <w:jc w:val="right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CF0837" w:rsidRPr="00DA14EB" w:rsidTr="00C23F24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CF0837" w:rsidRPr="00DA14EB" w:rsidRDefault="00CF0837" w:rsidP="00CF0837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CF0837" w:rsidRPr="00DA14EB" w:rsidTr="00C23F24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CF0837" w:rsidRPr="00DA14EB" w:rsidTr="00C23F24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C23F24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C23F24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C23F24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C23F24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CF0837" w:rsidRPr="00DA14EB" w:rsidRDefault="00CF0837" w:rsidP="00C23F24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CF0837" w:rsidRPr="00DA14EB" w:rsidTr="00C23F24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24 547,7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19 638,2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19 638,2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31 041,5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24 833,2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24 833,2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1 789,9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1 431,9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1 431,9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18 270,0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14 616,0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14 616,0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18 530,5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14 824,4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14 824,4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12 856,6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10 285,3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10 285,3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22 831,3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18 265,1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18 265,1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12 620,6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10 096,5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10 096,5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8 079,9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6 463,9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6 463,9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1 653,5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1 322,8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1 322,8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15 486,3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12 389,0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12 389,0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32 429,9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25 943,9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25 943,9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21 413,0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17 130,4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17 130,4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3 218,9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2 575,1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2 575,1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12 021,4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9 617,1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9 617,1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3 252,6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2 602,1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2 602,1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13 956,9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11 165,5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11 165,5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5 787,3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4 629,9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4 629,9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2 482,6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1 986,1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1 986,1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64 819,9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51 856,0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51 856,0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17 961,2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14 368,9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14 368,9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23 948,5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19 158,8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19 158,8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16 552,1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13 241,7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13 241,7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22 220,7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17 776,5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17 776,5</w:t>
                  </w:r>
                </w:p>
              </w:tc>
            </w:tr>
            <w:tr w:rsidR="00E15550" w:rsidRPr="00DA14EB" w:rsidTr="00E1555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13 428,2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10 742,5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10 742,5</w:t>
                  </w:r>
                </w:p>
              </w:tc>
            </w:tr>
            <w:tr w:rsidR="00E15550" w:rsidRPr="00DA14EB" w:rsidTr="00E1555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84 240,2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84 240,2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421 201,0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421 201,0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421 201,0</w:t>
                  </w:r>
                </w:p>
              </w:tc>
            </w:tr>
          </w:tbl>
          <w:p w:rsidR="00CF0837" w:rsidRPr="00DA14EB" w:rsidRDefault="00CF0837" w:rsidP="00C23F24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CF0837" w:rsidRPr="00DA14EB" w:rsidRDefault="00CF0837">
      <w:pPr>
        <w:spacing w:after="200" w:line="276" w:lineRule="auto"/>
        <w:rPr>
          <w:sz w:val="26"/>
          <w:szCs w:val="26"/>
        </w:rPr>
      </w:pPr>
      <w:r w:rsidRPr="00DA14EB">
        <w:rPr>
          <w:sz w:val="26"/>
          <w:szCs w:val="26"/>
        </w:rPr>
        <w:lastRenderedPageBreak/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CF0837" w:rsidRPr="00DA14EB" w:rsidTr="00C23F24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837" w:rsidRPr="00DA14EB" w:rsidRDefault="00CF0837" w:rsidP="00CF0837">
            <w:pPr>
              <w:jc w:val="right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Таблица 50</w:t>
            </w:r>
          </w:p>
        </w:tc>
      </w:tr>
      <w:tr w:rsidR="00CF0837" w:rsidRPr="00DA14EB" w:rsidTr="00C23F24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E15550" w:rsidP="00C23F24">
            <w:pPr>
              <w:jc w:val="center"/>
              <w:rPr>
                <w:sz w:val="26"/>
                <w:szCs w:val="26"/>
              </w:rPr>
            </w:pPr>
            <w:r w:rsidRPr="00DA14EB">
              <w:rPr>
                <w:b/>
                <w:bCs/>
                <w:color w:val="000000"/>
                <w:sz w:val="26"/>
                <w:szCs w:val="26"/>
              </w:rPr>
              <w:t>Распределение субвенций бюджетам городских округов с внутригородским дел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>нием для осуществления государственных полномочий по расчету и предоста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>в</w:t>
            </w:r>
            <w:r w:rsidRPr="00DA14EB">
              <w:rPr>
                <w:b/>
                <w:bCs/>
                <w:color w:val="000000"/>
                <w:sz w:val="26"/>
                <w:szCs w:val="26"/>
              </w:rPr>
              <w:t>лению за счет средств областного бюджета дотаций бюджетам внутригородских районов на 2023 год и на плановый период 2024 и 2025 годов</w:t>
            </w:r>
          </w:p>
        </w:tc>
      </w:tr>
      <w:tr w:rsidR="00CF0837" w:rsidRPr="00DA14EB" w:rsidTr="00C23F24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837" w:rsidRPr="00DA14EB" w:rsidRDefault="00CF0837" w:rsidP="00C23F24">
            <w:pPr>
              <w:jc w:val="right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CF0837" w:rsidRPr="00DA14EB" w:rsidTr="00C23F24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837" w:rsidRPr="00DA14EB" w:rsidRDefault="00CF0837" w:rsidP="00C23F24">
            <w:pPr>
              <w:jc w:val="center"/>
              <w:rPr>
                <w:sz w:val="26"/>
                <w:szCs w:val="26"/>
              </w:rPr>
            </w:pPr>
            <w:r w:rsidRPr="00DA14EB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CF0837" w:rsidRPr="00DA14EB" w:rsidRDefault="00CF0837" w:rsidP="00CF0837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CF0837" w:rsidRPr="00DA14EB" w:rsidTr="00C23F24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CF0837" w:rsidRPr="00DA14EB" w:rsidTr="00C23F24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C23F24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C23F24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C23F24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0837" w:rsidRPr="00DA14EB" w:rsidRDefault="00CF0837" w:rsidP="00C23F24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CF0837" w:rsidRPr="00DA14EB" w:rsidRDefault="00CF0837" w:rsidP="00C23F24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CF0837" w:rsidRPr="00DA14EB" w:rsidTr="00C23F24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C672F7" w:rsidP="00C672F7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руга, городские округа с внутригоро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156 704,0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125 363,2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125 363,2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F083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15550" w:rsidRPr="00DA14EB" w:rsidTr="00CF0837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31 340,8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31 340,8</w:t>
                  </w:r>
                </w:p>
              </w:tc>
            </w:tr>
            <w:tr w:rsidR="00E15550" w:rsidRPr="00DA14EB" w:rsidTr="00C23F24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156 704,0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156 704,0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15550" w:rsidRPr="00DA14EB" w:rsidRDefault="00E15550" w:rsidP="00C23F24">
                  <w:pPr>
                    <w:jc w:val="right"/>
                    <w:rPr>
                      <w:sz w:val="26"/>
                      <w:szCs w:val="26"/>
                    </w:rPr>
                  </w:pPr>
                  <w:r w:rsidRPr="00DA14EB">
                    <w:rPr>
                      <w:b/>
                      <w:bCs/>
                      <w:color w:val="000000"/>
                      <w:sz w:val="26"/>
                      <w:szCs w:val="26"/>
                    </w:rPr>
                    <w:t>156 704,0</w:t>
                  </w:r>
                </w:p>
              </w:tc>
            </w:tr>
          </w:tbl>
          <w:p w:rsidR="00CF0837" w:rsidRPr="00DA14EB" w:rsidRDefault="00CF0837" w:rsidP="00C23F24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F1FCC" w:rsidRDefault="002F1FCC" w:rsidP="00D16493">
      <w:pPr>
        <w:rPr>
          <w:sz w:val="26"/>
          <w:szCs w:val="26"/>
        </w:rPr>
      </w:pPr>
    </w:p>
    <w:p w:rsidR="002F1FCC" w:rsidRDefault="002F1FC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F1FCC" w:rsidRPr="00FC35F8" w:rsidRDefault="002F1FCC" w:rsidP="002F1FC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51</w:t>
      </w:r>
    </w:p>
    <w:p w:rsidR="002F1FCC" w:rsidRDefault="002F1FCC" w:rsidP="002F1FCC">
      <w:pPr>
        <w:ind w:right="-1"/>
        <w:jc w:val="right"/>
        <w:outlineLvl w:val="0"/>
        <w:rPr>
          <w:sz w:val="26"/>
          <w:szCs w:val="26"/>
        </w:rPr>
      </w:pPr>
    </w:p>
    <w:p w:rsidR="002F1FCC" w:rsidRDefault="002F1FCC" w:rsidP="002F1FC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665D6C">
        <w:rPr>
          <w:b/>
          <w:bCs/>
          <w:color w:val="000000"/>
          <w:sz w:val="26"/>
          <w:szCs w:val="26"/>
        </w:rPr>
        <w:t>Распределение субвенций местным бюджетам на реализацию переданных гос</w:t>
      </w:r>
      <w:r w:rsidRPr="00665D6C">
        <w:rPr>
          <w:b/>
          <w:bCs/>
          <w:color w:val="000000"/>
          <w:sz w:val="26"/>
          <w:szCs w:val="26"/>
        </w:rPr>
        <w:t>у</w:t>
      </w:r>
      <w:r w:rsidRPr="00665D6C">
        <w:rPr>
          <w:b/>
          <w:bCs/>
          <w:color w:val="000000"/>
          <w:sz w:val="26"/>
          <w:szCs w:val="26"/>
        </w:rPr>
        <w:t>дарственных полномочий по компенсации расходов родителей (законных пре</w:t>
      </w:r>
      <w:r w:rsidRPr="00665D6C">
        <w:rPr>
          <w:b/>
          <w:bCs/>
          <w:color w:val="000000"/>
          <w:sz w:val="26"/>
          <w:szCs w:val="26"/>
        </w:rPr>
        <w:t>д</w:t>
      </w:r>
      <w:r w:rsidRPr="00665D6C">
        <w:rPr>
          <w:b/>
          <w:bCs/>
          <w:color w:val="000000"/>
          <w:sz w:val="26"/>
          <w:szCs w:val="26"/>
        </w:rPr>
        <w:t>ставителей) на организацию обучения лиц, являв</w:t>
      </w:r>
      <w:r>
        <w:rPr>
          <w:b/>
          <w:bCs/>
          <w:color w:val="000000"/>
          <w:sz w:val="26"/>
          <w:szCs w:val="26"/>
        </w:rPr>
        <w:t>ш</w:t>
      </w:r>
      <w:r w:rsidRPr="00665D6C">
        <w:rPr>
          <w:b/>
          <w:bCs/>
          <w:color w:val="000000"/>
          <w:sz w:val="26"/>
          <w:szCs w:val="26"/>
        </w:rPr>
        <w:t>ихся детьми-инвалидами, достиг</w:t>
      </w:r>
      <w:r w:rsidR="00F55308">
        <w:rPr>
          <w:b/>
          <w:bCs/>
          <w:color w:val="000000"/>
          <w:sz w:val="26"/>
          <w:szCs w:val="26"/>
        </w:rPr>
        <w:t>ших</w:t>
      </w:r>
      <w:r w:rsidRPr="00665D6C">
        <w:rPr>
          <w:b/>
          <w:bCs/>
          <w:color w:val="000000"/>
          <w:sz w:val="26"/>
          <w:szCs w:val="26"/>
        </w:rPr>
        <w:t xml:space="preserve"> совершеннолетия и имеющих статус инвалида, обучающихся по о</w:t>
      </w:r>
      <w:r w:rsidRPr="00665D6C">
        <w:rPr>
          <w:b/>
          <w:bCs/>
          <w:color w:val="000000"/>
          <w:sz w:val="26"/>
          <w:szCs w:val="26"/>
        </w:rPr>
        <w:t>с</w:t>
      </w:r>
      <w:r w:rsidRPr="00665D6C">
        <w:rPr>
          <w:b/>
          <w:bCs/>
          <w:color w:val="000000"/>
          <w:sz w:val="26"/>
          <w:szCs w:val="26"/>
        </w:rPr>
        <w:t>новным общеобразовательным программам, в том числе по адаптированным образовательным программам общего образования, в форме семейного образ</w:t>
      </w:r>
      <w:r w:rsidRPr="00665D6C">
        <w:rPr>
          <w:b/>
          <w:bCs/>
          <w:color w:val="000000"/>
          <w:sz w:val="26"/>
          <w:szCs w:val="26"/>
        </w:rPr>
        <w:t>о</w:t>
      </w:r>
      <w:r w:rsidRPr="00665D6C">
        <w:rPr>
          <w:b/>
          <w:bCs/>
          <w:color w:val="000000"/>
          <w:sz w:val="26"/>
          <w:szCs w:val="26"/>
        </w:rPr>
        <w:t>вания и самообразования на 2023 год и на плановый период 2024 и 2025 годов</w:t>
      </w:r>
    </w:p>
    <w:p w:rsidR="002F1FCC" w:rsidRPr="00221EC2" w:rsidRDefault="002F1FCC" w:rsidP="002F1FCC">
      <w:pPr>
        <w:ind w:right="-1"/>
        <w:jc w:val="center"/>
        <w:outlineLvl w:val="0"/>
        <w:rPr>
          <w:sz w:val="26"/>
          <w:szCs w:val="26"/>
        </w:rPr>
      </w:pPr>
    </w:p>
    <w:p w:rsidR="002F1FCC" w:rsidRPr="00CA7120" w:rsidRDefault="002F1FCC" w:rsidP="002F1FC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2F1FCC" w:rsidRPr="00E0713D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sz w:val="26"/>
                <w:szCs w:val="26"/>
              </w:rPr>
            </w:pPr>
            <w:r w:rsidRPr="00E0713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0713D">
              <w:rPr>
                <w:sz w:val="26"/>
                <w:szCs w:val="26"/>
              </w:rPr>
              <w:t xml:space="preserve">муниципального </w:t>
            </w:r>
          </w:p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2F1FCC" w:rsidRPr="00E0713D" w:rsidRDefault="002F1FCC" w:rsidP="002F1FC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2F1FCC" w:rsidRPr="00E0713D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C672F7" w:rsidP="00C672F7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2 739,4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2 739,4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2 739,4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3 013,2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3 013,2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3 013,2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6 848,3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6 848,3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6 848,3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3 287,2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3 287,2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3 287,2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1 095,7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1 095,7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1 095,7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20 271,1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20 271,1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20 271,1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1 369,6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lastRenderedPageBreak/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spacing w:line="1" w:lineRule="auto"/>
              <w:jc w:val="center"/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1 095,7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1 095,7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1 095,7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47 243,2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47 243,2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47 243,2</w:t>
            </w:r>
          </w:p>
        </w:tc>
      </w:tr>
    </w:tbl>
    <w:p w:rsidR="002F1FCC" w:rsidRDefault="002F1FCC" w:rsidP="002F1FCC"/>
    <w:p w:rsidR="002F1FCC" w:rsidRDefault="002F1FC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F1FCC" w:rsidRPr="00FC35F8" w:rsidRDefault="002F1FCC" w:rsidP="002F1FC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52</w:t>
      </w:r>
    </w:p>
    <w:p w:rsidR="002F1FCC" w:rsidRDefault="002F1FCC" w:rsidP="002F1FCC">
      <w:pPr>
        <w:ind w:right="-1"/>
        <w:jc w:val="right"/>
        <w:outlineLvl w:val="0"/>
        <w:rPr>
          <w:sz w:val="26"/>
          <w:szCs w:val="26"/>
        </w:rPr>
      </w:pPr>
    </w:p>
    <w:p w:rsidR="002F1FCC" w:rsidRDefault="002F1FCC" w:rsidP="002F1FC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DB750F">
        <w:rPr>
          <w:b/>
          <w:bCs/>
          <w:color w:val="000000"/>
          <w:sz w:val="26"/>
          <w:szCs w:val="26"/>
        </w:rPr>
        <w:t>Распределение субвенций местным бюджетам на реализацию переданных гос</w:t>
      </w:r>
      <w:r w:rsidRPr="00DB750F">
        <w:rPr>
          <w:b/>
          <w:bCs/>
          <w:color w:val="000000"/>
          <w:sz w:val="26"/>
          <w:szCs w:val="26"/>
        </w:rPr>
        <w:t>у</w:t>
      </w:r>
      <w:r w:rsidRPr="00DB750F">
        <w:rPr>
          <w:b/>
          <w:bCs/>
          <w:color w:val="000000"/>
          <w:sz w:val="26"/>
          <w:szCs w:val="26"/>
        </w:rPr>
        <w:t xml:space="preserve">дарственных полномочий </w:t>
      </w:r>
      <w:r w:rsidR="001E58B8" w:rsidRPr="00492303">
        <w:rPr>
          <w:b/>
          <w:bCs/>
          <w:color w:val="000000"/>
          <w:sz w:val="26"/>
          <w:szCs w:val="26"/>
        </w:rPr>
        <w:t>по назначению единовременной выплаты отдельным к</w:t>
      </w:r>
      <w:r w:rsidR="001E58B8" w:rsidRPr="00492303">
        <w:rPr>
          <w:b/>
          <w:bCs/>
          <w:color w:val="000000"/>
          <w:sz w:val="26"/>
          <w:szCs w:val="26"/>
        </w:rPr>
        <w:t>а</w:t>
      </w:r>
      <w:r w:rsidR="001E58B8" w:rsidRPr="00492303">
        <w:rPr>
          <w:b/>
          <w:bCs/>
          <w:color w:val="000000"/>
          <w:sz w:val="26"/>
          <w:szCs w:val="26"/>
        </w:rPr>
        <w:t>тегориям граждан в связи с проведением специальной военной операции на террит</w:t>
      </w:r>
      <w:r w:rsidR="001E58B8" w:rsidRPr="00492303">
        <w:rPr>
          <w:b/>
          <w:bCs/>
          <w:color w:val="000000"/>
          <w:sz w:val="26"/>
          <w:szCs w:val="26"/>
        </w:rPr>
        <w:t>о</w:t>
      </w:r>
      <w:r w:rsidR="001E58B8" w:rsidRPr="00492303">
        <w:rPr>
          <w:b/>
          <w:bCs/>
          <w:color w:val="000000"/>
          <w:sz w:val="26"/>
          <w:szCs w:val="26"/>
        </w:rPr>
        <w:t>риях Донецкой Народной Республики, Луганской Народной Республики и Украины</w:t>
      </w:r>
      <w:r w:rsidR="001E58B8" w:rsidRPr="001E58B8">
        <w:rPr>
          <w:b/>
          <w:bCs/>
          <w:color w:val="000000"/>
          <w:sz w:val="26"/>
          <w:szCs w:val="26"/>
        </w:rPr>
        <w:t xml:space="preserve"> </w:t>
      </w:r>
      <w:r w:rsidRPr="00DB750F">
        <w:rPr>
          <w:b/>
          <w:bCs/>
          <w:color w:val="000000"/>
          <w:sz w:val="26"/>
          <w:szCs w:val="26"/>
        </w:rPr>
        <w:t>на 2023 год и на плановый период 2024 и 2025 годов</w:t>
      </w:r>
    </w:p>
    <w:p w:rsidR="002F1FCC" w:rsidRPr="00221EC2" w:rsidRDefault="002F1FCC" w:rsidP="002F1FCC">
      <w:pPr>
        <w:ind w:right="-1"/>
        <w:jc w:val="center"/>
        <w:outlineLvl w:val="0"/>
        <w:rPr>
          <w:sz w:val="26"/>
          <w:szCs w:val="26"/>
        </w:rPr>
      </w:pPr>
    </w:p>
    <w:p w:rsidR="002F1FCC" w:rsidRPr="00CA7120" w:rsidRDefault="002F1FCC" w:rsidP="002F1FC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2F1FCC" w:rsidRPr="00E0713D" w:rsidTr="00C23F24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sz w:val="26"/>
                <w:szCs w:val="26"/>
              </w:rPr>
            </w:pPr>
            <w:r w:rsidRPr="00E0713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0713D">
              <w:rPr>
                <w:sz w:val="26"/>
                <w:szCs w:val="26"/>
              </w:rPr>
              <w:t xml:space="preserve">муниципального </w:t>
            </w:r>
          </w:p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2F1FCC" w:rsidRPr="00E0713D" w:rsidRDefault="002F1FCC" w:rsidP="002F1FC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2F1FCC" w:rsidRPr="00E0713D" w:rsidTr="00C23F24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F1FCC" w:rsidRPr="00E0713D" w:rsidRDefault="002F1FCC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E0713D">
              <w:rPr>
                <w:color w:val="000000"/>
                <w:sz w:val="26"/>
                <w:szCs w:val="26"/>
              </w:rPr>
              <w:t>4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C672F7" w:rsidP="00C672F7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округа с внутригоро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144,0</w:t>
            </w:r>
          </w:p>
        </w:tc>
      </w:tr>
      <w:tr w:rsidR="002F1FCC" w:rsidRPr="00E0713D" w:rsidTr="00C23F24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Pr="00E0713D" w:rsidRDefault="002F1FCC" w:rsidP="00C23F24">
            <w:r w:rsidRPr="00E0713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9 860,0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9 860,0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1FCC" w:rsidRDefault="002F1FCC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9 860,0</w:t>
            </w:r>
          </w:p>
        </w:tc>
      </w:tr>
    </w:tbl>
    <w:p w:rsidR="002F1FCC" w:rsidRDefault="002F1FCC" w:rsidP="002F1FCC"/>
    <w:p w:rsidR="002F1FCC" w:rsidRDefault="002F1FCC" w:rsidP="002F1FCC"/>
    <w:p w:rsidR="00D87736" w:rsidRDefault="00D8773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87736" w:rsidRPr="00FC35F8" w:rsidRDefault="00D87736" w:rsidP="00D87736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53</w:t>
      </w:r>
    </w:p>
    <w:p w:rsidR="00D87736" w:rsidRDefault="00D87736" w:rsidP="00D87736">
      <w:pPr>
        <w:ind w:right="-1"/>
        <w:jc w:val="right"/>
        <w:outlineLvl w:val="0"/>
        <w:rPr>
          <w:sz w:val="26"/>
          <w:szCs w:val="26"/>
        </w:rPr>
      </w:pPr>
    </w:p>
    <w:p w:rsidR="00D87736" w:rsidRDefault="00D87736" w:rsidP="00D87736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AF2913">
        <w:rPr>
          <w:b/>
          <w:bCs/>
          <w:color w:val="000000"/>
          <w:sz w:val="26"/>
          <w:szCs w:val="26"/>
        </w:rPr>
        <w:t>Распределение субвенций местным бюджетам на обеспечение бесплатным дву</w:t>
      </w:r>
      <w:r w:rsidRPr="00AF2913">
        <w:rPr>
          <w:b/>
          <w:bCs/>
          <w:color w:val="000000"/>
          <w:sz w:val="26"/>
          <w:szCs w:val="26"/>
        </w:rPr>
        <w:t>х</w:t>
      </w:r>
      <w:r w:rsidRPr="00AF2913">
        <w:rPr>
          <w:b/>
          <w:bCs/>
          <w:color w:val="000000"/>
          <w:sz w:val="26"/>
          <w:szCs w:val="26"/>
        </w:rPr>
        <w:t>разовым горячим питанием обучающихся в муниципальных образовательных организациях, расположенных на территории Челябинской области, по образ</w:t>
      </w:r>
      <w:r w:rsidRPr="00AF2913">
        <w:rPr>
          <w:b/>
          <w:bCs/>
          <w:color w:val="000000"/>
          <w:sz w:val="26"/>
          <w:szCs w:val="26"/>
        </w:rPr>
        <w:t>о</w:t>
      </w:r>
      <w:r w:rsidRPr="00AF2913">
        <w:rPr>
          <w:b/>
          <w:bCs/>
          <w:color w:val="000000"/>
          <w:sz w:val="26"/>
          <w:szCs w:val="26"/>
        </w:rPr>
        <w:t>вательным программам основного общего, среднего общего образования, один из родителей которых призван на военную службу по мобилизации в Вооруже</w:t>
      </w:r>
      <w:r w:rsidRPr="00AF2913">
        <w:rPr>
          <w:b/>
          <w:bCs/>
          <w:color w:val="000000"/>
          <w:sz w:val="26"/>
          <w:szCs w:val="26"/>
        </w:rPr>
        <w:t>н</w:t>
      </w:r>
      <w:r w:rsidRPr="00AF2913">
        <w:rPr>
          <w:b/>
          <w:bCs/>
          <w:color w:val="000000"/>
          <w:sz w:val="26"/>
          <w:szCs w:val="26"/>
        </w:rPr>
        <w:t>ные Силы Российской Федерации</w:t>
      </w:r>
      <w:r w:rsidR="00F55308">
        <w:rPr>
          <w:b/>
          <w:bCs/>
          <w:color w:val="000000"/>
          <w:sz w:val="26"/>
          <w:szCs w:val="26"/>
        </w:rPr>
        <w:t>,</w:t>
      </w:r>
      <w:r w:rsidRPr="00AF2913">
        <w:rPr>
          <w:b/>
          <w:bCs/>
          <w:color w:val="000000"/>
          <w:sz w:val="26"/>
          <w:szCs w:val="26"/>
        </w:rPr>
        <w:t xml:space="preserve"> на 2023 год</w:t>
      </w:r>
    </w:p>
    <w:p w:rsidR="00D87736" w:rsidRPr="00221EC2" w:rsidRDefault="00D87736" w:rsidP="00D87736">
      <w:pPr>
        <w:ind w:right="-1"/>
        <w:jc w:val="center"/>
        <w:outlineLvl w:val="0"/>
        <w:rPr>
          <w:sz w:val="26"/>
          <w:szCs w:val="26"/>
        </w:rPr>
      </w:pPr>
    </w:p>
    <w:p w:rsidR="00D87736" w:rsidRDefault="00D87736" w:rsidP="00D87736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51" w:type="dxa"/>
        <w:tblInd w:w="-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1"/>
        <w:gridCol w:w="2410"/>
      </w:tblGrid>
      <w:tr w:rsidR="00D87736" w:rsidRPr="00131AE6" w:rsidTr="00C23F24">
        <w:trPr>
          <w:trHeight w:val="688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87736" w:rsidRPr="00131AE6" w:rsidRDefault="00D87736" w:rsidP="00C23F24">
            <w:pPr>
              <w:jc w:val="center"/>
              <w:rPr>
                <w:sz w:val="26"/>
                <w:szCs w:val="26"/>
              </w:rPr>
            </w:pPr>
            <w:r w:rsidRPr="00131AE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31AE6">
              <w:rPr>
                <w:sz w:val="26"/>
                <w:szCs w:val="26"/>
              </w:rPr>
              <w:t xml:space="preserve">муниципального </w:t>
            </w:r>
          </w:p>
          <w:p w:rsidR="00D87736" w:rsidRPr="00131AE6" w:rsidRDefault="00D87736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87736" w:rsidRPr="00131AE6" w:rsidRDefault="00D87736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D87736" w:rsidRPr="00131AE6" w:rsidRDefault="00D87736" w:rsidP="00D8773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D87736" w:rsidRPr="00131AE6" w:rsidTr="00C23F24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87736" w:rsidRPr="00131AE6" w:rsidRDefault="00D87736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87736" w:rsidRPr="00131AE6" w:rsidRDefault="00D87736" w:rsidP="00C23F24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</w:t>
            </w:r>
          </w:p>
        </w:tc>
      </w:tr>
      <w:tr w:rsidR="00D87736" w:rsidRPr="00131AE6" w:rsidTr="00C23F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87736" w:rsidRPr="00131AE6" w:rsidRDefault="00F55308" w:rsidP="00C23F2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7736" w:rsidRDefault="00D87736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777,0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1 367,5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310,8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2 299,9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714,8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870,2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341,9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3 947,2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2 362,1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994,6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497,3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466,2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870,2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559,4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310,8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8 453,6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777,0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652,7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1 305,4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901,3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528,4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248,6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559,4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777,0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310,8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901,3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1 118,9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528,4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186,5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559,4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1 398,6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310,8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155,4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310,8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373,0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373,0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963,5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1 274,3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590,5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341,9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373,0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528,4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color w:val="000000"/>
                <w:sz w:val="26"/>
                <w:szCs w:val="26"/>
              </w:rPr>
              <w:t>621,6</w:t>
            </w:r>
          </w:p>
        </w:tc>
      </w:tr>
      <w:tr w:rsidR="00D87736" w:rsidRPr="00131AE6" w:rsidTr="00F5530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736" w:rsidRPr="00131AE6" w:rsidRDefault="00D87736" w:rsidP="00C23F24">
            <w:pPr>
              <w:rPr>
                <w:sz w:val="20"/>
                <w:szCs w:val="20"/>
              </w:rPr>
            </w:pPr>
            <w:r w:rsidRPr="00131AE6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736" w:rsidRDefault="00D87736" w:rsidP="00C23F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42 113,4</w:t>
            </w:r>
          </w:p>
        </w:tc>
      </w:tr>
    </w:tbl>
    <w:p w:rsidR="00675E7C" w:rsidRPr="00DA14EB" w:rsidRDefault="00675E7C" w:rsidP="00D16493">
      <w:pPr>
        <w:rPr>
          <w:sz w:val="26"/>
          <w:szCs w:val="26"/>
        </w:rPr>
      </w:pPr>
    </w:p>
    <w:sectPr w:rsidR="00675E7C" w:rsidRPr="00DA14EB" w:rsidSect="00BB07EF">
      <w:footerReference w:type="default" r:id="rId7"/>
      <w:pgSz w:w="11906" w:h="16838" w:code="9"/>
      <w:pgMar w:top="1134" w:right="567" w:bottom="1134" w:left="1701" w:header="709" w:footer="709" w:gutter="0"/>
      <w:pgNumType w:start="10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252" w:rsidRDefault="007C3252" w:rsidP="00151307">
      <w:r>
        <w:separator/>
      </w:r>
    </w:p>
  </w:endnote>
  <w:endnote w:type="continuationSeparator" w:id="0">
    <w:p w:rsidR="007C3252" w:rsidRDefault="007C3252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92289"/>
      <w:docPartObj>
        <w:docPartGallery w:val="Page Numbers (Bottom of Page)"/>
        <w:docPartUnique/>
      </w:docPartObj>
    </w:sdtPr>
    <w:sdtContent>
      <w:p w:rsidR="00492303" w:rsidRDefault="00492303">
        <w:pPr>
          <w:pStyle w:val="a8"/>
          <w:jc w:val="right"/>
        </w:pPr>
        <w:fldSimple w:instr=" PAGE   \* MERGEFORMAT ">
          <w:r w:rsidR="009F0E8B">
            <w:rPr>
              <w:noProof/>
            </w:rPr>
            <w:t>1048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252" w:rsidRDefault="007C3252" w:rsidP="00151307">
      <w:r>
        <w:separator/>
      </w:r>
    </w:p>
  </w:footnote>
  <w:footnote w:type="continuationSeparator" w:id="0">
    <w:p w:rsidR="007C3252" w:rsidRDefault="007C3252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autoHyphenation/>
  <w:drawingGridHorizontalSpacing w:val="120"/>
  <w:displayHorizontalDrawingGridEvery w:val="2"/>
  <w:characterSpacingControl w:val="doNotCompress"/>
  <w:hdrShapeDefaults>
    <o:shapedefaults v:ext="edit" spidmax="95234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2D3"/>
    <w:rsid w:val="00003145"/>
    <w:rsid w:val="000036AE"/>
    <w:rsid w:val="00012A90"/>
    <w:rsid w:val="00013489"/>
    <w:rsid w:val="000145F2"/>
    <w:rsid w:val="000167F0"/>
    <w:rsid w:val="000172A4"/>
    <w:rsid w:val="00023302"/>
    <w:rsid w:val="00024117"/>
    <w:rsid w:val="000245B8"/>
    <w:rsid w:val="00024654"/>
    <w:rsid w:val="00025B41"/>
    <w:rsid w:val="000274B0"/>
    <w:rsid w:val="00032E2F"/>
    <w:rsid w:val="0003490E"/>
    <w:rsid w:val="00034913"/>
    <w:rsid w:val="00035B63"/>
    <w:rsid w:val="000368DC"/>
    <w:rsid w:val="00047211"/>
    <w:rsid w:val="0005462C"/>
    <w:rsid w:val="0005671C"/>
    <w:rsid w:val="00066F9F"/>
    <w:rsid w:val="0007282E"/>
    <w:rsid w:val="0007592E"/>
    <w:rsid w:val="000761B0"/>
    <w:rsid w:val="00077002"/>
    <w:rsid w:val="0007748C"/>
    <w:rsid w:val="000856D2"/>
    <w:rsid w:val="000974B8"/>
    <w:rsid w:val="000A053F"/>
    <w:rsid w:val="000A56C6"/>
    <w:rsid w:val="000B6285"/>
    <w:rsid w:val="000C4135"/>
    <w:rsid w:val="000C6D2A"/>
    <w:rsid w:val="000E302B"/>
    <w:rsid w:val="000E3447"/>
    <w:rsid w:val="000E7E87"/>
    <w:rsid w:val="000F0B32"/>
    <w:rsid w:val="000F2543"/>
    <w:rsid w:val="000F26D1"/>
    <w:rsid w:val="000F4F79"/>
    <w:rsid w:val="000F6ECD"/>
    <w:rsid w:val="000F7251"/>
    <w:rsid w:val="00103F72"/>
    <w:rsid w:val="00107BFF"/>
    <w:rsid w:val="00107C85"/>
    <w:rsid w:val="0011037C"/>
    <w:rsid w:val="00112CF3"/>
    <w:rsid w:val="00112F09"/>
    <w:rsid w:val="0012381E"/>
    <w:rsid w:val="00124B73"/>
    <w:rsid w:val="001309F5"/>
    <w:rsid w:val="00140A50"/>
    <w:rsid w:val="00141566"/>
    <w:rsid w:val="0014509A"/>
    <w:rsid w:val="00145E30"/>
    <w:rsid w:val="00150786"/>
    <w:rsid w:val="00151307"/>
    <w:rsid w:val="00151ADC"/>
    <w:rsid w:val="00153975"/>
    <w:rsid w:val="001541A0"/>
    <w:rsid w:val="001670C9"/>
    <w:rsid w:val="001728B0"/>
    <w:rsid w:val="00174B96"/>
    <w:rsid w:val="001814FE"/>
    <w:rsid w:val="0018444C"/>
    <w:rsid w:val="00187560"/>
    <w:rsid w:val="001918E9"/>
    <w:rsid w:val="00191F7D"/>
    <w:rsid w:val="001927D4"/>
    <w:rsid w:val="0019325C"/>
    <w:rsid w:val="001A15AE"/>
    <w:rsid w:val="001A5870"/>
    <w:rsid w:val="001B394A"/>
    <w:rsid w:val="001B3C85"/>
    <w:rsid w:val="001B3FD1"/>
    <w:rsid w:val="001B5C76"/>
    <w:rsid w:val="001C72B0"/>
    <w:rsid w:val="001D56C6"/>
    <w:rsid w:val="001D6666"/>
    <w:rsid w:val="001E01E3"/>
    <w:rsid w:val="001E27D3"/>
    <w:rsid w:val="001E43DF"/>
    <w:rsid w:val="001E58B8"/>
    <w:rsid w:val="001E59DD"/>
    <w:rsid w:val="001E6A49"/>
    <w:rsid w:val="001F066A"/>
    <w:rsid w:val="001F0CCE"/>
    <w:rsid w:val="00200102"/>
    <w:rsid w:val="002032BA"/>
    <w:rsid w:val="00210CFA"/>
    <w:rsid w:val="00211773"/>
    <w:rsid w:val="00211DDC"/>
    <w:rsid w:val="00214699"/>
    <w:rsid w:val="00214EF6"/>
    <w:rsid w:val="00222C4C"/>
    <w:rsid w:val="00223067"/>
    <w:rsid w:val="0022541E"/>
    <w:rsid w:val="002341DB"/>
    <w:rsid w:val="00235260"/>
    <w:rsid w:val="002405E2"/>
    <w:rsid w:val="00240E50"/>
    <w:rsid w:val="002433E3"/>
    <w:rsid w:val="0024382B"/>
    <w:rsid w:val="00245944"/>
    <w:rsid w:val="002527D7"/>
    <w:rsid w:val="00261023"/>
    <w:rsid w:val="002623DC"/>
    <w:rsid w:val="002635D5"/>
    <w:rsid w:val="00266F55"/>
    <w:rsid w:val="002674E6"/>
    <w:rsid w:val="00270F89"/>
    <w:rsid w:val="00271582"/>
    <w:rsid w:val="00273138"/>
    <w:rsid w:val="002736C7"/>
    <w:rsid w:val="00273B8E"/>
    <w:rsid w:val="00275B98"/>
    <w:rsid w:val="002774F2"/>
    <w:rsid w:val="002778B6"/>
    <w:rsid w:val="00281E05"/>
    <w:rsid w:val="00286BC2"/>
    <w:rsid w:val="0029344F"/>
    <w:rsid w:val="00295F16"/>
    <w:rsid w:val="002960BE"/>
    <w:rsid w:val="002964FD"/>
    <w:rsid w:val="0029794D"/>
    <w:rsid w:val="002B45F4"/>
    <w:rsid w:val="002C0E5C"/>
    <w:rsid w:val="002C2DC2"/>
    <w:rsid w:val="002C57D6"/>
    <w:rsid w:val="002D0622"/>
    <w:rsid w:val="002D3CBE"/>
    <w:rsid w:val="002D7544"/>
    <w:rsid w:val="002F1982"/>
    <w:rsid w:val="002F1FCC"/>
    <w:rsid w:val="002F6064"/>
    <w:rsid w:val="002F7891"/>
    <w:rsid w:val="002F7C09"/>
    <w:rsid w:val="00304EC5"/>
    <w:rsid w:val="0030540D"/>
    <w:rsid w:val="00311A6B"/>
    <w:rsid w:val="00312C6C"/>
    <w:rsid w:val="003135FD"/>
    <w:rsid w:val="00315A3F"/>
    <w:rsid w:val="00316AA4"/>
    <w:rsid w:val="003211A8"/>
    <w:rsid w:val="00324C7B"/>
    <w:rsid w:val="00325201"/>
    <w:rsid w:val="0032766C"/>
    <w:rsid w:val="003308F3"/>
    <w:rsid w:val="00330EE3"/>
    <w:rsid w:val="00331CC6"/>
    <w:rsid w:val="00332CE0"/>
    <w:rsid w:val="003364D4"/>
    <w:rsid w:val="00337943"/>
    <w:rsid w:val="0034058B"/>
    <w:rsid w:val="0034517D"/>
    <w:rsid w:val="003506A8"/>
    <w:rsid w:val="003554ED"/>
    <w:rsid w:val="00364806"/>
    <w:rsid w:val="003674C7"/>
    <w:rsid w:val="0037141C"/>
    <w:rsid w:val="003779C2"/>
    <w:rsid w:val="00384EB8"/>
    <w:rsid w:val="0039162A"/>
    <w:rsid w:val="00396E10"/>
    <w:rsid w:val="003A0142"/>
    <w:rsid w:val="003A059E"/>
    <w:rsid w:val="003A23F4"/>
    <w:rsid w:val="003A273E"/>
    <w:rsid w:val="003A2F8F"/>
    <w:rsid w:val="003A6604"/>
    <w:rsid w:val="003B3514"/>
    <w:rsid w:val="003B4466"/>
    <w:rsid w:val="003B561E"/>
    <w:rsid w:val="003B7A1E"/>
    <w:rsid w:val="003C27CC"/>
    <w:rsid w:val="003C5083"/>
    <w:rsid w:val="003D002E"/>
    <w:rsid w:val="003D034E"/>
    <w:rsid w:val="003D1697"/>
    <w:rsid w:val="003D6366"/>
    <w:rsid w:val="003F036A"/>
    <w:rsid w:val="00405728"/>
    <w:rsid w:val="00407F01"/>
    <w:rsid w:val="00414C0A"/>
    <w:rsid w:val="0041731D"/>
    <w:rsid w:val="00420C8B"/>
    <w:rsid w:val="0042410E"/>
    <w:rsid w:val="00437943"/>
    <w:rsid w:val="00437BED"/>
    <w:rsid w:val="00441B16"/>
    <w:rsid w:val="0044356B"/>
    <w:rsid w:val="00444D85"/>
    <w:rsid w:val="00445911"/>
    <w:rsid w:val="004476D1"/>
    <w:rsid w:val="0046477D"/>
    <w:rsid w:val="00466014"/>
    <w:rsid w:val="00467C2E"/>
    <w:rsid w:val="00467EAA"/>
    <w:rsid w:val="00476051"/>
    <w:rsid w:val="00480B19"/>
    <w:rsid w:val="004812A2"/>
    <w:rsid w:val="00481D45"/>
    <w:rsid w:val="00483AC3"/>
    <w:rsid w:val="00486418"/>
    <w:rsid w:val="00486758"/>
    <w:rsid w:val="00492303"/>
    <w:rsid w:val="00493EE5"/>
    <w:rsid w:val="004952D1"/>
    <w:rsid w:val="00495B7E"/>
    <w:rsid w:val="00495E47"/>
    <w:rsid w:val="004A1C81"/>
    <w:rsid w:val="004A4056"/>
    <w:rsid w:val="004A44BC"/>
    <w:rsid w:val="004A4554"/>
    <w:rsid w:val="004A4679"/>
    <w:rsid w:val="004B2FAD"/>
    <w:rsid w:val="004B3C7F"/>
    <w:rsid w:val="004D0063"/>
    <w:rsid w:val="004D1532"/>
    <w:rsid w:val="004D211E"/>
    <w:rsid w:val="004D308F"/>
    <w:rsid w:val="004D7388"/>
    <w:rsid w:val="004E0BB3"/>
    <w:rsid w:val="004E19C9"/>
    <w:rsid w:val="004E1B5A"/>
    <w:rsid w:val="004E3635"/>
    <w:rsid w:val="004E4076"/>
    <w:rsid w:val="004E66FD"/>
    <w:rsid w:val="004F0733"/>
    <w:rsid w:val="004F4029"/>
    <w:rsid w:val="0051520F"/>
    <w:rsid w:val="00523654"/>
    <w:rsid w:val="00523D6B"/>
    <w:rsid w:val="00524369"/>
    <w:rsid w:val="00524D0E"/>
    <w:rsid w:val="00525939"/>
    <w:rsid w:val="00526190"/>
    <w:rsid w:val="00526882"/>
    <w:rsid w:val="0053427D"/>
    <w:rsid w:val="005355CB"/>
    <w:rsid w:val="00535D21"/>
    <w:rsid w:val="00542373"/>
    <w:rsid w:val="005464F2"/>
    <w:rsid w:val="00546657"/>
    <w:rsid w:val="00550457"/>
    <w:rsid w:val="00550DED"/>
    <w:rsid w:val="005512B3"/>
    <w:rsid w:val="00566C9A"/>
    <w:rsid w:val="00567C6E"/>
    <w:rsid w:val="00576F01"/>
    <w:rsid w:val="00580274"/>
    <w:rsid w:val="005860AC"/>
    <w:rsid w:val="0058722E"/>
    <w:rsid w:val="005934E4"/>
    <w:rsid w:val="0059356B"/>
    <w:rsid w:val="005935FB"/>
    <w:rsid w:val="00595513"/>
    <w:rsid w:val="00595D7A"/>
    <w:rsid w:val="005A1119"/>
    <w:rsid w:val="005A27FA"/>
    <w:rsid w:val="005A5758"/>
    <w:rsid w:val="005A622E"/>
    <w:rsid w:val="005B592A"/>
    <w:rsid w:val="005B64A0"/>
    <w:rsid w:val="005B6DCA"/>
    <w:rsid w:val="005B788D"/>
    <w:rsid w:val="005C0CAA"/>
    <w:rsid w:val="005C274A"/>
    <w:rsid w:val="005C4A9B"/>
    <w:rsid w:val="005C5B58"/>
    <w:rsid w:val="005C6714"/>
    <w:rsid w:val="005D1308"/>
    <w:rsid w:val="005D40E7"/>
    <w:rsid w:val="005D7693"/>
    <w:rsid w:val="005E0878"/>
    <w:rsid w:val="005E1ACD"/>
    <w:rsid w:val="00602830"/>
    <w:rsid w:val="006071E5"/>
    <w:rsid w:val="00612347"/>
    <w:rsid w:val="006125B2"/>
    <w:rsid w:val="0061275D"/>
    <w:rsid w:val="006139AD"/>
    <w:rsid w:val="00613AA4"/>
    <w:rsid w:val="00614987"/>
    <w:rsid w:val="00620F67"/>
    <w:rsid w:val="0062129F"/>
    <w:rsid w:val="006223AB"/>
    <w:rsid w:val="0062285F"/>
    <w:rsid w:val="00624549"/>
    <w:rsid w:val="00626809"/>
    <w:rsid w:val="00631569"/>
    <w:rsid w:val="006346DE"/>
    <w:rsid w:val="00644803"/>
    <w:rsid w:val="0065253E"/>
    <w:rsid w:val="00654325"/>
    <w:rsid w:val="00656D6B"/>
    <w:rsid w:val="00662014"/>
    <w:rsid w:val="006652E2"/>
    <w:rsid w:val="00665D39"/>
    <w:rsid w:val="00670013"/>
    <w:rsid w:val="00670124"/>
    <w:rsid w:val="0067187B"/>
    <w:rsid w:val="00675E7C"/>
    <w:rsid w:val="006779C3"/>
    <w:rsid w:val="00691F30"/>
    <w:rsid w:val="006929E8"/>
    <w:rsid w:val="0069346C"/>
    <w:rsid w:val="00693982"/>
    <w:rsid w:val="00694644"/>
    <w:rsid w:val="00696DA7"/>
    <w:rsid w:val="006A4933"/>
    <w:rsid w:val="006B59EE"/>
    <w:rsid w:val="006B6B23"/>
    <w:rsid w:val="006C348D"/>
    <w:rsid w:val="006C6344"/>
    <w:rsid w:val="006D2138"/>
    <w:rsid w:val="006D41A3"/>
    <w:rsid w:val="006E24B2"/>
    <w:rsid w:val="006F14C9"/>
    <w:rsid w:val="006F3D39"/>
    <w:rsid w:val="006F4C29"/>
    <w:rsid w:val="0070012B"/>
    <w:rsid w:val="00700FEB"/>
    <w:rsid w:val="00701398"/>
    <w:rsid w:val="007030AD"/>
    <w:rsid w:val="00704441"/>
    <w:rsid w:val="007048A4"/>
    <w:rsid w:val="00706355"/>
    <w:rsid w:val="00710703"/>
    <w:rsid w:val="007133F9"/>
    <w:rsid w:val="00721B82"/>
    <w:rsid w:val="00721CBD"/>
    <w:rsid w:val="00724000"/>
    <w:rsid w:val="007246CF"/>
    <w:rsid w:val="00732D60"/>
    <w:rsid w:val="00732EC9"/>
    <w:rsid w:val="00734D69"/>
    <w:rsid w:val="00736CDD"/>
    <w:rsid w:val="007435B1"/>
    <w:rsid w:val="0074424C"/>
    <w:rsid w:val="00744AD1"/>
    <w:rsid w:val="00745135"/>
    <w:rsid w:val="00751227"/>
    <w:rsid w:val="0075444F"/>
    <w:rsid w:val="007557AE"/>
    <w:rsid w:val="00756F94"/>
    <w:rsid w:val="00761136"/>
    <w:rsid w:val="007616B4"/>
    <w:rsid w:val="007652F0"/>
    <w:rsid w:val="007720A0"/>
    <w:rsid w:val="007763AB"/>
    <w:rsid w:val="0077783B"/>
    <w:rsid w:val="00784097"/>
    <w:rsid w:val="00784529"/>
    <w:rsid w:val="00785968"/>
    <w:rsid w:val="0079277F"/>
    <w:rsid w:val="007929C0"/>
    <w:rsid w:val="0079639A"/>
    <w:rsid w:val="007A3854"/>
    <w:rsid w:val="007A40DD"/>
    <w:rsid w:val="007A44C8"/>
    <w:rsid w:val="007A6641"/>
    <w:rsid w:val="007B10DF"/>
    <w:rsid w:val="007B1378"/>
    <w:rsid w:val="007B5B2B"/>
    <w:rsid w:val="007C0428"/>
    <w:rsid w:val="007C3252"/>
    <w:rsid w:val="007C7EA3"/>
    <w:rsid w:val="007D3C9F"/>
    <w:rsid w:val="007D7037"/>
    <w:rsid w:val="007E04D6"/>
    <w:rsid w:val="007E20C4"/>
    <w:rsid w:val="007E4E20"/>
    <w:rsid w:val="007F2B74"/>
    <w:rsid w:val="007F7DF2"/>
    <w:rsid w:val="007F7E45"/>
    <w:rsid w:val="00802C94"/>
    <w:rsid w:val="00804005"/>
    <w:rsid w:val="0080585A"/>
    <w:rsid w:val="0081081F"/>
    <w:rsid w:val="00814039"/>
    <w:rsid w:val="00814290"/>
    <w:rsid w:val="00814DDD"/>
    <w:rsid w:val="00816019"/>
    <w:rsid w:val="008164C1"/>
    <w:rsid w:val="008220B3"/>
    <w:rsid w:val="00826322"/>
    <w:rsid w:val="00826E66"/>
    <w:rsid w:val="00831B80"/>
    <w:rsid w:val="00835F4E"/>
    <w:rsid w:val="00854AD6"/>
    <w:rsid w:val="00862843"/>
    <w:rsid w:val="0087026B"/>
    <w:rsid w:val="008702CF"/>
    <w:rsid w:val="0087305A"/>
    <w:rsid w:val="00880739"/>
    <w:rsid w:val="0088643A"/>
    <w:rsid w:val="008A1D0F"/>
    <w:rsid w:val="008A1E6C"/>
    <w:rsid w:val="008A29B8"/>
    <w:rsid w:val="008A53FB"/>
    <w:rsid w:val="008A5AA4"/>
    <w:rsid w:val="008B0C92"/>
    <w:rsid w:val="008B2B90"/>
    <w:rsid w:val="008B323D"/>
    <w:rsid w:val="008B3846"/>
    <w:rsid w:val="008B40F6"/>
    <w:rsid w:val="008B41E1"/>
    <w:rsid w:val="008B4231"/>
    <w:rsid w:val="008D2880"/>
    <w:rsid w:val="008D4306"/>
    <w:rsid w:val="008E31B7"/>
    <w:rsid w:val="008E781D"/>
    <w:rsid w:val="008F71F4"/>
    <w:rsid w:val="00900568"/>
    <w:rsid w:val="00901981"/>
    <w:rsid w:val="00902085"/>
    <w:rsid w:val="009025FF"/>
    <w:rsid w:val="00902CC0"/>
    <w:rsid w:val="00905490"/>
    <w:rsid w:val="00905504"/>
    <w:rsid w:val="00911812"/>
    <w:rsid w:val="009209D1"/>
    <w:rsid w:val="009221CD"/>
    <w:rsid w:val="00923C95"/>
    <w:rsid w:val="00923CEC"/>
    <w:rsid w:val="00925DA1"/>
    <w:rsid w:val="009278E1"/>
    <w:rsid w:val="0093348E"/>
    <w:rsid w:val="0094076C"/>
    <w:rsid w:val="009410EA"/>
    <w:rsid w:val="00941B2F"/>
    <w:rsid w:val="00943206"/>
    <w:rsid w:val="00944BE6"/>
    <w:rsid w:val="00951437"/>
    <w:rsid w:val="00951ED5"/>
    <w:rsid w:val="00953105"/>
    <w:rsid w:val="00953C4E"/>
    <w:rsid w:val="00953F40"/>
    <w:rsid w:val="009601A0"/>
    <w:rsid w:val="00961233"/>
    <w:rsid w:val="00964065"/>
    <w:rsid w:val="0097234F"/>
    <w:rsid w:val="00977747"/>
    <w:rsid w:val="009811F5"/>
    <w:rsid w:val="009818D2"/>
    <w:rsid w:val="0098317D"/>
    <w:rsid w:val="0099695B"/>
    <w:rsid w:val="009B263E"/>
    <w:rsid w:val="009B278F"/>
    <w:rsid w:val="009B651D"/>
    <w:rsid w:val="009C6D10"/>
    <w:rsid w:val="009D58B7"/>
    <w:rsid w:val="009E1779"/>
    <w:rsid w:val="009E206F"/>
    <w:rsid w:val="009E6EAC"/>
    <w:rsid w:val="009E74F6"/>
    <w:rsid w:val="009F0E8B"/>
    <w:rsid w:val="009F1AC0"/>
    <w:rsid w:val="009F30D6"/>
    <w:rsid w:val="009F548B"/>
    <w:rsid w:val="00A02F4E"/>
    <w:rsid w:val="00A0363B"/>
    <w:rsid w:val="00A07D09"/>
    <w:rsid w:val="00A10AEB"/>
    <w:rsid w:val="00A121B8"/>
    <w:rsid w:val="00A13589"/>
    <w:rsid w:val="00A13B78"/>
    <w:rsid w:val="00A13C43"/>
    <w:rsid w:val="00A14C92"/>
    <w:rsid w:val="00A14CC7"/>
    <w:rsid w:val="00A17098"/>
    <w:rsid w:val="00A2257E"/>
    <w:rsid w:val="00A226C2"/>
    <w:rsid w:val="00A248CC"/>
    <w:rsid w:val="00A27EB2"/>
    <w:rsid w:val="00A30C55"/>
    <w:rsid w:val="00A31CBF"/>
    <w:rsid w:val="00A3561E"/>
    <w:rsid w:val="00A35C82"/>
    <w:rsid w:val="00A37D77"/>
    <w:rsid w:val="00A449CE"/>
    <w:rsid w:val="00A51A9D"/>
    <w:rsid w:val="00A57F5D"/>
    <w:rsid w:val="00A61092"/>
    <w:rsid w:val="00A67DBB"/>
    <w:rsid w:val="00A720E0"/>
    <w:rsid w:val="00A7617B"/>
    <w:rsid w:val="00A774F6"/>
    <w:rsid w:val="00A87505"/>
    <w:rsid w:val="00A87C8A"/>
    <w:rsid w:val="00A90322"/>
    <w:rsid w:val="00A93B2D"/>
    <w:rsid w:val="00AA186E"/>
    <w:rsid w:val="00AA1F94"/>
    <w:rsid w:val="00AB46A2"/>
    <w:rsid w:val="00AB7BE9"/>
    <w:rsid w:val="00AC027D"/>
    <w:rsid w:val="00AD4DD6"/>
    <w:rsid w:val="00AD54CC"/>
    <w:rsid w:val="00AD5C35"/>
    <w:rsid w:val="00AE2D7E"/>
    <w:rsid w:val="00AE6D35"/>
    <w:rsid w:val="00AF4FA9"/>
    <w:rsid w:val="00AF637A"/>
    <w:rsid w:val="00AF7E3A"/>
    <w:rsid w:val="00B010DB"/>
    <w:rsid w:val="00B04BD5"/>
    <w:rsid w:val="00B079EF"/>
    <w:rsid w:val="00B11543"/>
    <w:rsid w:val="00B216DD"/>
    <w:rsid w:val="00B31ADE"/>
    <w:rsid w:val="00B32C01"/>
    <w:rsid w:val="00B357ED"/>
    <w:rsid w:val="00B4042A"/>
    <w:rsid w:val="00B40994"/>
    <w:rsid w:val="00B41351"/>
    <w:rsid w:val="00B42284"/>
    <w:rsid w:val="00B45278"/>
    <w:rsid w:val="00B47315"/>
    <w:rsid w:val="00B50265"/>
    <w:rsid w:val="00B5099D"/>
    <w:rsid w:val="00B50F2D"/>
    <w:rsid w:val="00B54928"/>
    <w:rsid w:val="00B63AD2"/>
    <w:rsid w:val="00B64AAE"/>
    <w:rsid w:val="00B65F3D"/>
    <w:rsid w:val="00B744A9"/>
    <w:rsid w:val="00B75B3F"/>
    <w:rsid w:val="00B76AB0"/>
    <w:rsid w:val="00B80169"/>
    <w:rsid w:val="00B8412B"/>
    <w:rsid w:val="00B86471"/>
    <w:rsid w:val="00B9280C"/>
    <w:rsid w:val="00B95CCE"/>
    <w:rsid w:val="00B978C4"/>
    <w:rsid w:val="00BA18A9"/>
    <w:rsid w:val="00BA29FA"/>
    <w:rsid w:val="00BA2F4D"/>
    <w:rsid w:val="00BA2F57"/>
    <w:rsid w:val="00BA67B1"/>
    <w:rsid w:val="00BB07EF"/>
    <w:rsid w:val="00BB1AE5"/>
    <w:rsid w:val="00BB42F4"/>
    <w:rsid w:val="00BB43D1"/>
    <w:rsid w:val="00BB538B"/>
    <w:rsid w:val="00BB5FF7"/>
    <w:rsid w:val="00BB6670"/>
    <w:rsid w:val="00BC23CD"/>
    <w:rsid w:val="00BD680D"/>
    <w:rsid w:val="00BE054B"/>
    <w:rsid w:val="00BE0AB0"/>
    <w:rsid w:val="00BE1C1E"/>
    <w:rsid w:val="00BE564D"/>
    <w:rsid w:val="00BF47AD"/>
    <w:rsid w:val="00BF7B3E"/>
    <w:rsid w:val="00C00FAC"/>
    <w:rsid w:val="00C03535"/>
    <w:rsid w:val="00C03B2E"/>
    <w:rsid w:val="00C12665"/>
    <w:rsid w:val="00C1385C"/>
    <w:rsid w:val="00C16A4D"/>
    <w:rsid w:val="00C20CD1"/>
    <w:rsid w:val="00C23F24"/>
    <w:rsid w:val="00C27514"/>
    <w:rsid w:val="00C34013"/>
    <w:rsid w:val="00C352AC"/>
    <w:rsid w:val="00C3670D"/>
    <w:rsid w:val="00C37E4E"/>
    <w:rsid w:val="00C4283B"/>
    <w:rsid w:val="00C43B0C"/>
    <w:rsid w:val="00C447AE"/>
    <w:rsid w:val="00C460B8"/>
    <w:rsid w:val="00C53F1A"/>
    <w:rsid w:val="00C54522"/>
    <w:rsid w:val="00C561FD"/>
    <w:rsid w:val="00C56B0E"/>
    <w:rsid w:val="00C61946"/>
    <w:rsid w:val="00C65777"/>
    <w:rsid w:val="00C672F7"/>
    <w:rsid w:val="00C67877"/>
    <w:rsid w:val="00C7167A"/>
    <w:rsid w:val="00C73FC0"/>
    <w:rsid w:val="00C76B2B"/>
    <w:rsid w:val="00C80BF9"/>
    <w:rsid w:val="00C82B99"/>
    <w:rsid w:val="00C83109"/>
    <w:rsid w:val="00C8649E"/>
    <w:rsid w:val="00C9527B"/>
    <w:rsid w:val="00C979D4"/>
    <w:rsid w:val="00CA3C51"/>
    <w:rsid w:val="00CA7120"/>
    <w:rsid w:val="00CA7C37"/>
    <w:rsid w:val="00CB1C4C"/>
    <w:rsid w:val="00CB3496"/>
    <w:rsid w:val="00CB3FDB"/>
    <w:rsid w:val="00CB50A6"/>
    <w:rsid w:val="00CB61DB"/>
    <w:rsid w:val="00CC1BFD"/>
    <w:rsid w:val="00CC29C2"/>
    <w:rsid w:val="00CC5FC9"/>
    <w:rsid w:val="00CC66DB"/>
    <w:rsid w:val="00CD3E3D"/>
    <w:rsid w:val="00CD7F16"/>
    <w:rsid w:val="00CE286A"/>
    <w:rsid w:val="00CF0837"/>
    <w:rsid w:val="00CF405F"/>
    <w:rsid w:val="00D04DCA"/>
    <w:rsid w:val="00D13AFE"/>
    <w:rsid w:val="00D1489B"/>
    <w:rsid w:val="00D16493"/>
    <w:rsid w:val="00D2092F"/>
    <w:rsid w:val="00D2688B"/>
    <w:rsid w:val="00D30E96"/>
    <w:rsid w:val="00D31CC8"/>
    <w:rsid w:val="00D3483E"/>
    <w:rsid w:val="00D36573"/>
    <w:rsid w:val="00D375B6"/>
    <w:rsid w:val="00D37827"/>
    <w:rsid w:val="00D40A8C"/>
    <w:rsid w:val="00D460A7"/>
    <w:rsid w:val="00D53F3C"/>
    <w:rsid w:val="00D56778"/>
    <w:rsid w:val="00D60B18"/>
    <w:rsid w:val="00D67476"/>
    <w:rsid w:val="00D81198"/>
    <w:rsid w:val="00D85F36"/>
    <w:rsid w:val="00D866DA"/>
    <w:rsid w:val="00D874C6"/>
    <w:rsid w:val="00D87736"/>
    <w:rsid w:val="00D87F51"/>
    <w:rsid w:val="00D9646D"/>
    <w:rsid w:val="00D968CF"/>
    <w:rsid w:val="00D9709F"/>
    <w:rsid w:val="00DA14EB"/>
    <w:rsid w:val="00DA2CAB"/>
    <w:rsid w:val="00DA42B7"/>
    <w:rsid w:val="00DA43CF"/>
    <w:rsid w:val="00DB09DA"/>
    <w:rsid w:val="00DB73B4"/>
    <w:rsid w:val="00DC23F5"/>
    <w:rsid w:val="00DC4F38"/>
    <w:rsid w:val="00DC532C"/>
    <w:rsid w:val="00DC7697"/>
    <w:rsid w:val="00DD1AF3"/>
    <w:rsid w:val="00DD7A5A"/>
    <w:rsid w:val="00DE0275"/>
    <w:rsid w:val="00DF2EEB"/>
    <w:rsid w:val="00E02571"/>
    <w:rsid w:val="00E04D30"/>
    <w:rsid w:val="00E100FD"/>
    <w:rsid w:val="00E11B91"/>
    <w:rsid w:val="00E13451"/>
    <w:rsid w:val="00E1352C"/>
    <w:rsid w:val="00E15550"/>
    <w:rsid w:val="00E15B73"/>
    <w:rsid w:val="00E206D1"/>
    <w:rsid w:val="00E25E66"/>
    <w:rsid w:val="00E2735F"/>
    <w:rsid w:val="00E3045F"/>
    <w:rsid w:val="00E306D7"/>
    <w:rsid w:val="00E322E1"/>
    <w:rsid w:val="00E42060"/>
    <w:rsid w:val="00E52A8E"/>
    <w:rsid w:val="00E53324"/>
    <w:rsid w:val="00E566C7"/>
    <w:rsid w:val="00E601AC"/>
    <w:rsid w:val="00E6227F"/>
    <w:rsid w:val="00E655BE"/>
    <w:rsid w:val="00E7071D"/>
    <w:rsid w:val="00E806AC"/>
    <w:rsid w:val="00E8350C"/>
    <w:rsid w:val="00E84A76"/>
    <w:rsid w:val="00E85CE6"/>
    <w:rsid w:val="00E92AAD"/>
    <w:rsid w:val="00E93306"/>
    <w:rsid w:val="00E96CE7"/>
    <w:rsid w:val="00EA077C"/>
    <w:rsid w:val="00EA1C53"/>
    <w:rsid w:val="00EB1796"/>
    <w:rsid w:val="00EB2F1D"/>
    <w:rsid w:val="00EB5953"/>
    <w:rsid w:val="00EB5D94"/>
    <w:rsid w:val="00EB6CCC"/>
    <w:rsid w:val="00EB6D90"/>
    <w:rsid w:val="00EC30B8"/>
    <w:rsid w:val="00EC37A8"/>
    <w:rsid w:val="00EC7D6C"/>
    <w:rsid w:val="00ED081A"/>
    <w:rsid w:val="00ED77F5"/>
    <w:rsid w:val="00EE2B1B"/>
    <w:rsid w:val="00EE4E49"/>
    <w:rsid w:val="00EE67BD"/>
    <w:rsid w:val="00EF16C7"/>
    <w:rsid w:val="00EF656D"/>
    <w:rsid w:val="00EF6D6E"/>
    <w:rsid w:val="00F06AE2"/>
    <w:rsid w:val="00F17D91"/>
    <w:rsid w:val="00F17DA7"/>
    <w:rsid w:val="00F233FF"/>
    <w:rsid w:val="00F24C99"/>
    <w:rsid w:val="00F25B1A"/>
    <w:rsid w:val="00F3024F"/>
    <w:rsid w:val="00F322EE"/>
    <w:rsid w:val="00F4227D"/>
    <w:rsid w:val="00F4684B"/>
    <w:rsid w:val="00F47D64"/>
    <w:rsid w:val="00F514DD"/>
    <w:rsid w:val="00F53D02"/>
    <w:rsid w:val="00F55042"/>
    <w:rsid w:val="00F55308"/>
    <w:rsid w:val="00F57072"/>
    <w:rsid w:val="00F6447F"/>
    <w:rsid w:val="00F82A20"/>
    <w:rsid w:val="00F83936"/>
    <w:rsid w:val="00F8479D"/>
    <w:rsid w:val="00F8543C"/>
    <w:rsid w:val="00F85A6D"/>
    <w:rsid w:val="00F908ED"/>
    <w:rsid w:val="00F911CD"/>
    <w:rsid w:val="00F9190A"/>
    <w:rsid w:val="00F93665"/>
    <w:rsid w:val="00FA1C2E"/>
    <w:rsid w:val="00FA6036"/>
    <w:rsid w:val="00FA6756"/>
    <w:rsid w:val="00FA7D73"/>
    <w:rsid w:val="00FB0209"/>
    <w:rsid w:val="00FB1873"/>
    <w:rsid w:val="00FB473F"/>
    <w:rsid w:val="00FB56A6"/>
    <w:rsid w:val="00FC18CB"/>
    <w:rsid w:val="00FC35F8"/>
    <w:rsid w:val="00FC379A"/>
    <w:rsid w:val="00FC5F08"/>
    <w:rsid w:val="00FD3AC0"/>
    <w:rsid w:val="00FD40B8"/>
    <w:rsid w:val="00FE40C6"/>
    <w:rsid w:val="00FE6FDE"/>
    <w:rsid w:val="00FF0462"/>
    <w:rsid w:val="00FF1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308F"/>
  </w:style>
  <w:style w:type="paragraph" w:styleId="4">
    <w:name w:val="toc 4"/>
    <w:autoRedefine/>
    <w:rsid w:val="004D3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4D30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A5667-623C-4063-8476-1591D2FBB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15063</Words>
  <Characters>85865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100727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Липунова Л.В.</cp:lastModifiedBy>
  <cp:revision>31</cp:revision>
  <cp:lastPrinted>2022-12-22T04:44:00Z</cp:lastPrinted>
  <dcterms:created xsi:type="dcterms:W3CDTF">2022-12-07T06:23:00Z</dcterms:created>
  <dcterms:modified xsi:type="dcterms:W3CDTF">2022-12-22T04:47:00Z</dcterms:modified>
</cp:coreProperties>
</file>